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Северная Осетия-Алания от 25.10.2022 N 481</w:t>
              <w:br/>
              <w:t xml:space="preserve">(ред. от 03.08.2023)</w:t>
              <w:br/>
              <w:t xml:space="preserve">"О государственной программе Республики Северная Осетия-Алания "Государственная поддержка социально ориентированных некоммерческих организаций" на 2022 - 2024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СЕВЕРНАЯ ОСЕТИЯ-АЛАНИЯ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октября 2022 г. N 481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 РЕСПУБЛИКИ</w:t>
      </w:r>
    </w:p>
    <w:p>
      <w:pPr>
        <w:pStyle w:val="2"/>
        <w:jc w:val="center"/>
      </w:pPr>
      <w:r>
        <w:rPr>
          <w:sz w:val="20"/>
        </w:rPr>
        <w:t xml:space="preserve">СЕВЕРНАЯ ОСЕТИЯ-АЛАНИЯ "ГОСУДАРСТВЕННАЯ ПОДДЕРЖКА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ОРГАНИЗАЦИЙ" НА 2022 - 2024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еспублики Северная Осетия-Алания от 03.08.2023 N 329 (ред. от 15.08.2023) &quot;Об утверждении Перечня государственных программ Республики Северная Осетия-Алания&quot; (вместе с &quot;Перечнем утративших силу отдельных положений постановлений Правительства Республики Северная Осетия-Алания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Северная Осетия-Алания от 03.08.2023 N 329)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государственной политики в области поддержки деятельности социально ориентированных некоммерческих организаций Правительство Республики Северная Осетия-Алания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32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Республики Северная Осетия-Алания "Государственная поддержка социально ориентированных некоммерческих организаций" на 2022 - 2024 годы (далее - Государственная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финансов Республики Северная Осетия-Алания обеспечить финансирование Государственной программы за счет средств республиканского бюджета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8" w:tooltip="Постановление Правительства Республики Северная Осетия-Алания от 03.08.2023 N 329 (ред. от 15.08.2023) &quot;Об утверждении Перечня государственных программ Республики Северная Осетия-Алания&quot; (вместе с &quot;Перечнем утративших силу отдельных положений постановлений Правительства Республики Северная Осетия-Алания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Северная Осетия-Алания от 03.08.2023 N 329.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Б.ДЖАНАЕВ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от 25 октября 2022 г. N 481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"ГОСУДАРСТВЕННАЯ ПОДДЕРЖКА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ОРГАНИЗАЦИЙ" НА 2022 - 2024 ГОДЫ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1"/>
        <w:gridCol w:w="5669"/>
      </w:tblGrid>
      <w:tr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Программы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</w:tr>
      <w:tr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Программы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 Программы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Некоммерческая организация "Фонд выставочной и презентационной деятельности Республики Северная Осетия-Алания";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 ориентированные некоммерческие организации Республики Северная Осетия-Алания (далее - СОНКО)</w:t>
            </w:r>
          </w:p>
        </w:tc>
      </w:tr>
      <w:tr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Подпрограммы Программы</w:t>
            </w:r>
          </w:p>
        </w:tc>
        <w:tc>
          <w:tcPr>
            <w:tcW w:w="5669" w:type="dxa"/>
          </w:tcPr>
          <w:p>
            <w:pPr>
              <w:pStyle w:val="0"/>
            </w:pPr>
            <w:hyperlink w:history="0" w:anchor="P243" w:tooltip="ПОДПРОГРАММА 1">
              <w:r>
                <w:rPr>
                  <w:sz w:val="20"/>
                  <w:color w:val="0000ff"/>
                </w:rPr>
                <w:t xml:space="preserve">Подпрограмма 1</w:t>
              </w:r>
            </w:hyperlink>
            <w:r>
              <w:rPr>
                <w:sz w:val="20"/>
              </w:rPr>
              <w:t xml:space="preserve"> "Совершенствование механизмов взаимодействия органов исполнительной власти и местного самоуправления Республики Северная Осетия-Алания с СОНКО";</w:t>
            </w:r>
          </w:p>
          <w:p>
            <w:pPr>
              <w:pStyle w:val="0"/>
            </w:pPr>
            <w:hyperlink w:history="0" w:anchor="P334" w:tooltip="ПОДПРОГРАММА 2">
              <w:r>
                <w:rPr>
                  <w:sz w:val="20"/>
                  <w:color w:val="0000ff"/>
                </w:rPr>
                <w:t xml:space="preserve">подпрограмма 2</w:t>
              </w:r>
            </w:hyperlink>
            <w:r>
              <w:rPr>
                <w:sz w:val="20"/>
              </w:rPr>
              <w:t xml:space="preserve"> "Поддержка социально ориентированных некоммерческих организаций в Республике Северная Осетия-Алания";</w:t>
            </w:r>
          </w:p>
          <w:p>
            <w:pPr>
              <w:pStyle w:val="0"/>
            </w:pPr>
            <w:hyperlink w:history="0" w:anchor="P439" w:tooltip="ПОДПРОГРАММА 3">
              <w:r>
                <w:rPr>
                  <w:sz w:val="20"/>
                  <w:color w:val="0000ff"/>
                </w:rPr>
                <w:t xml:space="preserve">подпрограмма 3</w:t>
              </w:r>
            </w:hyperlink>
            <w:r>
              <w:rPr>
                <w:sz w:val="20"/>
              </w:rPr>
              <w:t xml:space="preserve"> "Информационная поддержка деятельности социально ориентированных некоммерческих организаций в Республике Северная Осетия-Алания"</w:t>
            </w:r>
          </w:p>
        </w:tc>
      </w:tr>
      <w:tr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Цели Программы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благоприятных условий для вовлечения активных граждан и СОНКО в реализацию на территории Республики Северная Осетия-Алания приоритетных социально значимых проектов и программ в рамках государственной политики по развитию гражданского общества и поддержки общественных инициатив;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положительного имиджа и информационное сопровождение деятельности СОНКО, гражданских инициатив</w:t>
            </w:r>
          </w:p>
        </w:tc>
      </w:tr>
      <w:tr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Программы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1. Совершенствование механизмов взаимодействия органов исполнительной власти Республики Северная Осетия-Алания и СОНКО.</w:t>
            </w:r>
          </w:p>
          <w:p>
            <w:pPr>
              <w:pStyle w:val="0"/>
            </w:pPr>
            <w:r>
              <w:rPr>
                <w:sz w:val="20"/>
              </w:rPr>
              <w:t xml:space="preserve">2. Стимулирование и поддержка реализации социально значимых проектов и программ СОНКО и развития благотворительной деятельности.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3. Информационная поддержка деятельности СОНКО в Республике Северная Осетия-Алания, информирование населения о деятельности СОНКО, формирование положительного образа СОНКО</w:t>
            </w:r>
          </w:p>
        </w:tc>
      </w:tr>
      <w:tr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и показатели Программы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СОНКО, получивших поддержку в Республике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материалов, содержащих информацию о деятельности СОНКО в Республике Северная Осетия-Алания</w:t>
            </w:r>
          </w:p>
        </w:tc>
      </w:tr>
      <w:tr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программы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2022 - 2024 годы (один этап)</w:t>
            </w:r>
          </w:p>
        </w:tc>
      </w:tr>
      <w:tr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и источники финансирования Программы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Программы осуществляется за счет средств республиканского бюджета Республики Северная Осетия-Алания.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объем финансирования Программы составляет 31 000,0 тыс. руб.: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рамках реализации подпрограммы 1 - 2 970,0 тыс. руб.,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- 1 300,0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- 1 670,0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рамках реализации подпрограммы 2 - 25 700,0 тыс. руб.,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- 5 000,0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- 8 600,0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- 12 100,0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рамках реализации подпрограммы 3 - 2 330,0 тыс. руб.,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- 1 100,0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- 1 230,0 тыс. руб.</w:t>
            </w:r>
          </w:p>
        </w:tc>
      </w:tr>
      <w:tr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Программы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прозрачной и конкурентной системы государственной поддержки СОНКО;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СОНКО, получивших поддержку;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материалов, содержащих информацию о деятельности СОНКО;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объемов социальных услуг, оказываемых СОНКО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Характеристика сферы реализации Программы</w:t>
      </w:r>
    </w:p>
    <w:p>
      <w:pPr>
        <w:pStyle w:val="2"/>
        <w:jc w:val="center"/>
      </w:pPr>
      <w:r>
        <w:rPr>
          <w:sz w:val="20"/>
        </w:rPr>
        <w:t xml:space="preserve">и ее текущего состояния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Институты гражданского общества занимают особое место в механизме обеспечения прав и свобод человека и гражданина. Формирование гражданского общества непосредственно связано с созданием самоуправляемых и добровольных гражданских объединений, в том числе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граждан на объединение закреплено в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статье 30</w:t>
        </w:r>
      </w:hyperlink>
      <w:r>
        <w:rPr>
          <w:sz w:val="20"/>
        </w:rPr>
        <w:t xml:space="preserve"> Конституции Российской Федерации, также Федеральными законами от 19 мая 1995 года </w:t>
      </w:r>
      <w:hyperlink w:history="0" r:id="rId10" w:tooltip="Федеральный закон от 19.05.1995 N 82-ФЗ (ред. от 24.07.2023) &quot;Об общественных объединениях&quot; {КонсультантПлюс}">
        <w:r>
          <w:rPr>
            <w:sz w:val="20"/>
            <w:color w:val="0000ff"/>
          </w:rPr>
          <w:t xml:space="preserve">N 82-ФЗ</w:t>
        </w:r>
      </w:hyperlink>
      <w:r>
        <w:rPr>
          <w:sz w:val="20"/>
        </w:rPr>
        <w:t xml:space="preserve"> "Об общественных объединениях" и от 26 сентября 1997 года </w:t>
      </w:r>
      <w:hyperlink w:history="0" r:id="rId11" w:tooltip="Федеральный закон от 26.09.1997 N 125-ФЗ (ред. от 02.11.2023) &quot;О свободе совести и о религиозных объединениях&quot; {КонсультантПлюс}">
        <w:r>
          <w:rPr>
            <w:sz w:val="20"/>
            <w:color w:val="0000ff"/>
          </w:rPr>
          <w:t xml:space="preserve">N 125-ФЗ</w:t>
        </w:r>
      </w:hyperlink>
      <w:r>
        <w:rPr>
          <w:sz w:val="20"/>
        </w:rPr>
        <w:t xml:space="preserve"> "О свободе совести и о религиозных объединениях".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Одним из базовых параметров, характеризующих степень развития гражданского общества, является наличие и практическая деятельность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СОНКО способствует социальной стабильности, улучшению качества жизни населения, сохранению и приумножению образовательного, культурного, духовного потенциала общества, реализации профессиональных, общественных, любительских интересов населения, социальной защите граждан, пропаганде здорового образа жизни, физической культуры и спорта,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принимают участие в решении таких важных вопросов, как: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поддержка и защита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населения к преодолению стихийных бедствий, экологических, техногенных или иных катастроф, к предотвращению несчастных случаев;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охрана окружающей среды и защита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социально опасных форм поведения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благотворительная деятельность, а также деятельность в области содействия благотворительности и добровольчества;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содействие указанной деятельности, а также содействие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в обществе нетерпимости к коррупционному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сфере патриотического, в том числе военно-патриотического, воспитания граждан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данным Управления Министерства юстиции Российской Федерации по Республике Северная Осетия-Алания, общее число некоммерческих организаций составляет 895. Распределяются по направлениям деятельности следующим образом: некоммерческие фонды - 81, общественные фонды - 24, национально-культурные общества - 29, казачьи общества - 37, движения - 16, общественные объединения ветеранов и инвалидов - 25, медицинские организации - 9, научно-образовательные общественные объединения - 2, спортивные общественные организации - 111, молодежные общественные организации - 24, негосударственные образовательные учреждения - 50, автономные некоммерческие организации - 36, прочие общественные объединения - 151, по отдельным профессиям - 26, религиозные организации - 111, ассоциации (союзы) - 16, прочие - 82 (политические партии и товарищества собственников жилья).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республике имеется опыт формирования механизма взаимодействия органов государственной власти и некоммерческих и общественных организаций. Общественные организации являются проводником обратной связи между населением и органами исполнительной власти республики. При их помощи органы исполнительной власти республики получают информацию об эффективности своих действий, сокращают разрыв между властью и обществом. Представители общественности принимают активное участие в работе коллегиальных консультативно-совещательных органов. Они способны не только профессионально участвовать в решении республиканских проблем, оказывать качественные социальные услуги населению, но и выражать интересы граждан, организовывать их на самостоятельное решение проблем.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организации играют значительную роль в укреплении института семьи, пропаганде семейных ценностей, здорового образа жизни, профилактике социального сиротства и поддержке многодетных и неполных семей, инвалидов и пожилых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принимают самое активное участие в решении сложнейших задач, стоящих перед исполнительной властью республики, органами местного самоуправления, в решении социальных проблем старшего поколения и инвалидов, в военно-патриотическом воспитании молодежи, улучшении межнациональных отношений, активно способствуют деятельности национальных общественных объединений, выполняют роль посредника между органами исполнительной власти и населением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условиях бюджетного дефицита участие государства в решении проблем граждан, находящихся в трудной жизненной ситуации, ограничено ресурсами, поэтому особую актуальность приобретает объединение усилий органов исполнительной власти, предпринимательских структур и некоммерческих организаций в формировании и реализации социальных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реализации государственных программ республики Правительством Республики Северная Осетия-Алания поддерживаются инициативы общественных организаций по защите прав детей, инвалидов, ветеранов боевых действий, ветеранов Великой Отечественной войны, пенсионеров и других социально незащищенных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Высоким уровнем социальной активности определяется деятельность тех общественных организаций, которые не только принимают участие в городских и республиканских мероприятиях, но и сами являются инициаторами социально значимых проектов, что, в свою очередь, вызывает положительный общественный резонанс.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Президент Российской Федерации В.В. Путин неоднократно подчеркивал необходимость дальнейшего развития институтов гражданского общества, постепенной передачи части государственных функций от государства институтам гражданского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Правительство Республики Северная Осетия-Алания активно взаимодействует и проводит совместные мероприятия с профсоюзами, ветеранскими организациями, национально-культурными центрами и автономиями, другими общественными организациями и благотворительными фондами. Для диалога и совместной работы общественности и органов исполнительной власти созданы при Правительстве Республики Северная Осетия-Алания постоянно действующие координационные и совещательные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Республике Северная Осетия-Алания необходимо и дальше развивать механизмы, позволяющие обеспечить максимальный эффект от вложения бюджетных средств. Одним из способов является распределение финансовых ресурсов на конкурсной основе среди СОНКО, эффективно работающих в социальной сфере. В результате конкурсов финансовые средства на реализацию социальных проектов получают организации, представившие наиболее эффективные решения социальных проблем, деятельность которых направлена на оказание услуг незащищенным слоям населения и формирование благоприятной социальной среды в республике. Кроме того, проведение конкурсов социальных проектов стимулирует организации применять проектный подход к деятельности, что повышает эффективность их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Настоящая Программа является эффективным механизмом поддержки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программно-целевого метода предоставит возможность координировать действия некоммерческого сектора в сфере государственно-общественных отношений и формирования в республике отношений, свойственных гражданскому обществу. Это позволит устранить дублирование действий некоммерческих организаций и создать единые подходы в работе с организованными общественными инициативами.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программно-целевого метода обеспечивает адресность вложения государственных средств, разработку инновационных подходов в становлении гражданского общества, устойчивое развитие и функционирование инфраструктуры гражданских отношений в местных сообществах.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развития СОНКО является необходимым условием положительной динамики социально-экономического развития экономики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принятие государственной программы позволит привлекать средства из внебюджетных источников и активнее содействовать позитивным изменениям в социальной сфере Республики Северная Осетия-Алания.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Приоритеты государственной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Программы, цели, задачи, ожидаемые конечные результаты,</w:t>
      </w:r>
    </w:p>
    <w:p>
      <w:pPr>
        <w:pStyle w:val="2"/>
        <w:jc w:val="center"/>
      </w:pPr>
      <w:r>
        <w:rPr>
          <w:sz w:val="20"/>
        </w:rPr>
        <w:t xml:space="preserve">сроки и этапы реализации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Важнейшие приоритеты государственной политики в сфере поддержки СОНКО на период до 2024 года сформированы с учетом целей и задач, поставленных в следующих стратегических документах федерального и республиканского уровней: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12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12 января 1996 года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hyperlink w:history="0" r:id="rId13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года";</w:t>
      </w:r>
    </w:p>
    <w:p>
      <w:pPr>
        <w:pStyle w:val="0"/>
        <w:spacing w:before="200" w:line-rule="auto"/>
        <w:ind w:firstLine="540"/>
        <w:jc w:val="both"/>
      </w:pPr>
      <w:hyperlink w:history="0" r:id="rId14" w:tooltip="Распоряжение Правительства РФ от 30.04.2022 N 1089-р (ред. от 19.08.2023) &lt;Об утверждении Стратегии социально-экономического развития Северо-Кавказского федерального округа на период до 2030 года&g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социально-экономического развития Северо-Кавказского федерального округа на период до 2030 года, утвержденная Распоряжением Правительства Российской Федерации от 30 апреля 2022 года N 1089-р;</w:t>
      </w:r>
    </w:p>
    <w:p>
      <w:pPr>
        <w:pStyle w:val="0"/>
        <w:spacing w:before="200" w:line-rule="auto"/>
        <w:ind w:firstLine="540"/>
        <w:jc w:val="both"/>
      </w:pPr>
      <w:hyperlink w:history="0" r:id="rId15" w:tooltip="Закон Республики Северная Осетия-Алания от 22.12.2011 N 54-РЗ (ред. от 06.11.2018) &quot;О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22 декабря 2011 года N 54-РЗ "О поддержке социально ориентированных некоммерческих организаций";</w:t>
      </w:r>
    </w:p>
    <w:p>
      <w:pPr>
        <w:pStyle w:val="0"/>
        <w:spacing w:before="200" w:line-rule="auto"/>
        <w:ind w:firstLine="540"/>
        <w:jc w:val="both"/>
      </w:pPr>
      <w:hyperlink w:history="0" r:id="rId16" w:tooltip="Закон Республики Северная Осетия-Алания от 18.09.2019 N 60-РЗ (ред. от 11.11.2021) &quot;О Стратегии социально-экономического развития Республики Северная Осетия-Алания до 2030 года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18 сентября 2019 года N 60-РЗ "О стратегии социально-экономического развития Республики Северная Осетия-Алания до 2030 года";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Республики Северная Осетия-Алания от 14.04.2020 N 125 &quot;Об имущественной поддержке социально ориентированных некоммерческих организаций&quot; (вместе с &quot;Правилами формирования, ведения и обязательного опубликования перечня государственного имущества Республики Северная Осетия-Алания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Северная Осетия-Алания от 14 апреля 2020 года N 125 "Об имущественной поддержке социально ориентированных некоммерческих организаций";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Правительства Республики Северная Осетия-Алания от 27.05.2021 N 137 (ред. от 22.11.2022) &quot;Об утверждении Положения о предоставлении грантов на развитие гражданского общества в Республике Северная Осетия-Ала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Северная Осетия-Алания от 27 мая 2021 года N 137 "Об утверждении Положения о предоставлении грантов на развитие гражданского общества в Республике Северная Осетия-Алания";</w:t>
      </w:r>
    </w:p>
    <w:p>
      <w:pPr>
        <w:pStyle w:val="0"/>
        <w:spacing w:before="200" w:line-rule="auto"/>
        <w:ind w:firstLine="540"/>
        <w:jc w:val="both"/>
      </w:pPr>
      <w:hyperlink w:history="0" r:id="rId19" w:tooltip="Распоряжение Правительства Республики Северная Осетия-Алания от 08.10.2021 N 394-р &quot;Об утверждении комплексного плана мероприятий (&quot;дорожной карты&quot;) Республики Северная Осетия-Алания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Республики Северная Осетия-Алания от 8 октября 2021 года N 394-р "Комплексный план мероприятий ("дорожная карта") Республики Северная Осетия-Алания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Приоритетными направлениями государственной политики в сфере развития некоммерческого сектора станут: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прозрачной и конкурентной системы государственной поддержки негосударственных (немуниципальных) некоммерческих организаций, оказывающих социальные услуги населению;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за счет средств республиканского бюджета финансовой поддержки деятельности социально ориентированных некоммерческих организаций, направленной на достижение конкретных значений показателей результативности реализуемых социально значимых программ (проектов);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инфраструктуры поддержки СОНКО, расширение масштабов предоставления информационной, образовательной и консультационной поддержки СОНКО, содействие привлечению СОНКО труда добровольцев;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открытости информации о государственной поддержке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увеличению объемов целевых поступлений, получаемых СОНКО от коммерческих организаций 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практики благотворительной деятельности граждан и организаций, а также распространению добровольческой деятельности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молодежи в социальную практику и ее информирование о потенциальных возможностях саморазвития, обеспечение поддержки творческой активности молодых людей;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механизмов формирования целостной системы продвижения инициативной и талантливой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реализации мер по поддержке молодежи, находящейся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общественных объединений ветеранов и молодежи, иных СОНКО в процессы по гражданско-патриотическому воспитанию молодежи, содействие формированию правовых, культурных и нравственных ценностей среди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роли общественных структур в формировании у граждан высокого патриотического сознания, верности Отечеству, готовности к выполнению конституционных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организационно-методического сопровождения процесса гражданско-патриотического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в деятельность организаторов и специалистов патриотического воспитания современных форм, методов и средств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институтов гражданского общества, в том числе СОНКО, к деятельности по противодействию росту межэтнической напряженности, разжиганию этнической и религиозной ненависти, пропаганде радикальных идей в социальных сетях;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общественно-государственного партнерства в вопросах своевременного предупреждения межнациональных (межэтнических) и межрелигиозных конфликтов.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Программы в сфере поддержки СОНКО является вовлечение активных граждан и СОНКО в реализацию на территории Республики Северная Осетия-Алания приоритетных социально значимых проектов и программ в рамках государственной политики по развитию гражданского общества и поддержке общественных инициатив.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цели Программы требует решения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механизмов взаимодействия органов исполнительной власти Республики Северная Осетия-Алания и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стимулирование и поддержка реализации социально значимых проектов и программ СОНКО и развития благотворительной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поддержка деятельности СОНКО в Республике Северная Осетия-Алания, информирование населения о деятельности СОНКО, формирование положительного образа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реализуется в один этап. Сроки реализации: 2022 - 2024 годы.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Обобщенная характеристика подпрограмм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Мероприятия, направленные на достижение цели и решения задач Программы, сгруппированы в 3 (три) подпрограммы.</w:t>
      </w:r>
    </w:p>
    <w:p>
      <w:pPr>
        <w:pStyle w:val="0"/>
        <w:spacing w:before="200" w:line-rule="auto"/>
        <w:ind w:firstLine="540"/>
        <w:jc w:val="both"/>
      </w:pPr>
      <w:hyperlink w:history="0" w:anchor="P243" w:tooltip="ПОДПРОГРАММА 1">
        <w:r>
          <w:rPr>
            <w:sz w:val="20"/>
            <w:color w:val="0000ff"/>
          </w:rPr>
          <w:t xml:space="preserve">Подпрограмма 1</w:t>
        </w:r>
      </w:hyperlink>
      <w:r>
        <w:rPr>
          <w:sz w:val="20"/>
        </w:rPr>
        <w:t xml:space="preserve"> "Совершенствование механизмов взаимодействия органов исполнительной власти и местного самоуправления Республики Северная Осетия-Алания с СОНКО". Результатом реализации подпрограммы станет формирование нормативной правовой базы в области деятельности СОНКО, увеличение численности населения, принявшего участие в реализации гражданских инициатив, увеличение количества мероприятий, направленных на развитие и укрепление гражданского общества в Республике Северная Осетия-Алания.</w:t>
      </w:r>
    </w:p>
    <w:p>
      <w:pPr>
        <w:pStyle w:val="0"/>
        <w:spacing w:before="200" w:line-rule="auto"/>
        <w:ind w:firstLine="540"/>
        <w:jc w:val="both"/>
      </w:pPr>
      <w:hyperlink w:history="0" w:anchor="P334" w:tooltip="ПОДПРОГРАММА 2">
        <w:r>
          <w:rPr>
            <w:sz w:val="20"/>
            <w:color w:val="0000ff"/>
          </w:rPr>
          <w:t xml:space="preserve">Подпрограмма 2</w:t>
        </w:r>
      </w:hyperlink>
      <w:r>
        <w:rPr>
          <w:sz w:val="20"/>
        </w:rPr>
        <w:t xml:space="preserve"> "Поддержка СОНКО в Республике Северная Осетия-Алания". Результатом реализации подпрограммы станет формирование конкурентной среды среди СОНКО и повышение количества реализуемых проектов.</w:t>
      </w:r>
    </w:p>
    <w:p>
      <w:pPr>
        <w:pStyle w:val="0"/>
        <w:spacing w:before="200" w:line-rule="auto"/>
        <w:ind w:firstLine="540"/>
        <w:jc w:val="both"/>
      </w:pPr>
      <w:hyperlink w:history="0" w:anchor="P439" w:tooltip="ПОДПРОГРАММА 3">
        <w:r>
          <w:rPr>
            <w:sz w:val="20"/>
            <w:color w:val="0000ff"/>
          </w:rPr>
          <w:t xml:space="preserve">Подпрограмма 3</w:t>
        </w:r>
      </w:hyperlink>
      <w:r>
        <w:rPr>
          <w:sz w:val="20"/>
        </w:rPr>
        <w:t xml:space="preserve"> "Информационная поддержка деятельности социально ориентированных некоммерческих организаций в Республике Северная Осетия-Алания". Результатом реализации подпрограммы станет повышение информированности населения о деятельности СОНКО и реализуемых ими проектов, повышение имиджа СОНКО и добровольческой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Обобщенная характеристика мер государственного регулирования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ходе реализации Программы предусмотрены меры государственного регулирования, направленные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налоговое стимулирование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финансовой поддержки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государственного регулирования деятельности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качества предоставляемых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благоприятных условий для развития инфраструктуры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развития системы правового регулирования в программный период планируются: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</w:t>
      </w:r>
      <w:hyperlink w:history="0" r:id="rId20" w:tooltip="Закон Республики Северная Осетия-Алания от 22.12.2011 N 54-РЗ (ред. от 06.11.2018) &quot;О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22 декабря 2011 г. N 54-РЗ "О поддержке социально ориентированных некоммерческих организаций". Внесение статей по развитию благотворительной деятельности в Республике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нормативных правовых актов в целях приведения республиканского законодательства в соответствие с федеральным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Ресурсное обеспечение реализации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Программы осуществляется за счет средств республиканского бюджета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финансирования Программы составляет 31 000,0 тыс. руб.: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подпрограммы 1 - 2 970,0 тыс. руб., из них: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год - 0,0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год - 1 300,0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2024 год - 1 670,0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подпрограммы 2 - 25 700,0 тыс. руб., из них: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год - 5 000,0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год - 8 600,0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2024 год - 12 100,0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подпрограммы 3 - 2 330,0 тыс. руб., из них: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год - 0,0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год - 1 100,0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2024 год - 1 230,0 тыс.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республиканского бюджета также будут являться софинансированием со стороны Республики Северная Осетия-Алания участия в конкурсе на получение соответствующей субсидии из федерального бюджета на конкурсной основе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Ресурсное обеспечение Программы за счет средств республиканского бюджета Республики Северная Осетия-Алания, объемы финансирования подлежат уточнению в зависимости от условий финансирования на очередной финансовый год.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Анализ рисков реализации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Важное значение для успешной реализации Программы имеют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Программы могут быть выделены следующие риски ее реализации: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правовые риски.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Правовые риски связаны с изменением федерального и регионального законодательства,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минимизации воздействия данной группы рисков планируется: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мониторинг планируемых изменений в федеральном и региональном законодательстве в соответствующей сфере и смежных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финансовые риски.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Финансовые риски связаны с возникновением бюджетного дефицита и недостаточным вследствие этого уровнем бюджетного финансирования, а также секвестированием бюджетных расходов, что может повлечь недофинансирование, сокращение или прекращение программных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Способами ограничения финансовых рисков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ежегодная корректировка программных мероприятий и показателей в зависимости от достигнутых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внебюджетного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административные риски.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недостижение целей и невыполнение задач Программы, срывы выполнения мероприятий и недостижение целевых показателей, неэффективное использование ресурсов, повышение вероятности неконтролируемого влияния негативных факторов на реализацию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условиями минимизации административных рисков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регулярная публикация данных о финансировании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ежегодных планов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систематического аудита выполнения программных мероприятий и достижения индикаторов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своевременная корректировка мероприятий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кадровые риски.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Кадровые риски обусловлены определенным дефицитом высококвалифицированных кадров в социальной сфере, что снижает эффективность работы хозяйствующих субъектов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социальные риски.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Социальные риски связаны с вероятностью повышения социальной напряженности из-за неполной или недостоверной информации о реализуемых мероприятиях в силу наличия разнонаправленных социальных интересов социальных групп, а также в условиях излишнего администрирования.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условиями минимизации социальных рисков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научно-методическое и экспертно-аналитическое сопровождение;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сопровождение и общественные коммуникации.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Методика оценки эффективности реализации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эффективности реализации Программы производится ежегодно и в целом после завершения ее реализации. Результаты оценки эффективности реализации Программы представляются в составе годового отчета о ходе реализации Программы и об оценке ее эффективности.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Программы позволяет установить степень достижения ее целей и задач в зависимости от конечных результатов и производится с учетом оценки степени достижения целевых показателей (индикаторов) Программы и входящих в ее состав подпрограмм.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оценки эффективности реализации Программы применяются целевые показатели (индикаторы), указанные в паспортах Программы и входящих в нее подпрограмм.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реализации программы устанавливается по достижению плановых значений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менее 60 процентов целевых показателей (индикаторов) достигли планового значения, то реализация Программы считается неэффективной;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не менее 90 процентов целевых показателей (индикаторов) достигли планового значения, то реализация Программы имеет средний уровень эффективности;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свыше 90 процентов целевых показателей (индикаторов) достигли планового значения, то реализация Программы считается эффективной.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реализации Программы рассчитывается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Е = Nфакт. / Nплан. x 100%,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 - эффективность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Nфакт. - фактическое значение целевого показателя;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Nплан. - плановое значение целевого показателя.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43" w:name="P243"/>
    <w:bookmarkEnd w:id="243"/>
    <w:p>
      <w:pPr>
        <w:pStyle w:val="2"/>
        <w:outlineLvl w:val="1"/>
        <w:jc w:val="center"/>
      </w:pPr>
      <w:r>
        <w:rPr>
          <w:sz w:val="20"/>
        </w:rPr>
        <w:t xml:space="preserve">ПОДПРОГРАММА 1</w:t>
      </w:r>
    </w:p>
    <w:p>
      <w:pPr>
        <w:pStyle w:val="2"/>
        <w:jc w:val="center"/>
      </w:pPr>
      <w:r>
        <w:rPr>
          <w:sz w:val="20"/>
        </w:rPr>
        <w:t xml:space="preserve">"СОВЕРШЕНСТВОВАНИЕ МЕХАНИЗМОВ ВЗАИМОДЕЙСТВИЯ ОРГАНОВ</w:t>
      </w:r>
    </w:p>
    <w:p>
      <w:pPr>
        <w:pStyle w:val="2"/>
        <w:jc w:val="center"/>
      </w:pPr>
      <w:r>
        <w:rPr>
          <w:sz w:val="20"/>
        </w:rPr>
        <w:t xml:space="preserve">ИСПОЛНИТЕЛЬНОЙ ВЛАСТИ И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В РЕСПУБЛИКЕ СЕВЕРНАЯ ОСЕТИЯ-АЛАНИЯ С СОНКО"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 подпрограммы 1</w:t>
      </w:r>
    </w:p>
    <w:p>
      <w:pPr>
        <w:pStyle w:val="2"/>
        <w:jc w:val="center"/>
      </w:pPr>
      <w:r>
        <w:rPr>
          <w:sz w:val="20"/>
        </w:rPr>
        <w:t xml:space="preserve">"Совершенствование механизмов взаимодействия органов</w:t>
      </w:r>
    </w:p>
    <w:p>
      <w:pPr>
        <w:pStyle w:val="2"/>
        <w:jc w:val="center"/>
      </w:pPr>
      <w:r>
        <w:rPr>
          <w:sz w:val="20"/>
        </w:rPr>
        <w:t xml:space="preserve">исполнительной власти и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в Республике Северная Осетия-Алания с СОНКО"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1"/>
        <w:gridCol w:w="5669"/>
      </w:tblGrid>
      <w:tr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 1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</w:tr>
      <w:tr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 подпрограммы 1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СОНКО</w:t>
            </w:r>
          </w:p>
        </w:tc>
      </w:tr>
      <w:tr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Программно-целевые методы подпрограммы 1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 1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и укреплению институтов гражданского общества и СОНКО</w:t>
            </w:r>
          </w:p>
        </w:tc>
      </w:tr>
      <w:tr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 1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связей во взаимодействии органов исполнительной власти и местного самоуправления Республики Северная Осетия-Алания с институтами гражданского общества и СОНКО через совершенствование нормативной правовой базы и проведение совместных мероприятий для решения социально важных вопросов</w:t>
            </w:r>
          </w:p>
        </w:tc>
      </w:tr>
      <w:tr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и показатели подпрограммы 1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направленных на совершенствование механизмов взаимодействия органов государственной власти и местного самоуправления Республики Северная Осетия-Алания и институтов гражданского общества в Республике Северная Осетия-Алания</w:t>
            </w:r>
          </w:p>
        </w:tc>
      </w:tr>
      <w:tr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 1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2022 - 2024 годы (один этап)</w:t>
            </w:r>
          </w:p>
        </w:tc>
      </w:tr>
      <w:tr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и источники финансирования подпрограммы 1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подпрограммы предполагается за счет средств республиканского бюджета Республики Северная Осетия-Алания.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объем финансирования подпрограммы составляет 2 970,0 тыс. руб.,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- 00,0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- 1 300,0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- 1 670,0 тыс. руб.</w:t>
            </w:r>
          </w:p>
        </w:tc>
      </w:tr>
      <w:tr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1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 2024 году увеличится количество проведенных мероприятий, направленных на совершенствование механизмов взаимодействия органов государственной власти и местного самоуправления Республики Северная Осетия-Алания с институтами гражданского общества и СОНКО в Республике Северная Осетия-Алания, до 15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Характеристика сферы реализации подпрограммы 1</w:t>
      </w:r>
    </w:p>
    <w:p>
      <w:pPr>
        <w:pStyle w:val="2"/>
        <w:jc w:val="center"/>
      </w:pPr>
      <w:r>
        <w:rPr>
          <w:sz w:val="20"/>
        </w:rPr>
        <w:t xml:space="preserve">и ее текущего состояния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построения качественной системы взаимодействия органов государственной власти и местного самоуправления Республики Северная Осетия-Алания с институтами гражданского общества и СОНКО необходимо создание достаточной нормативной правовой базы в области функционирования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в Республике Северная Осетия-Алания в сфере функционирования СОНКО действуют следующие нормативные правовые акты:</w:t>
      </w:r>
    </w:p>
    <w:p>
      <w:pPr>
        <w:pStyle w:val="0"/>
        <w:spacing w:before="200" w:line-rule="auto"/>
        <w:ind w:firstLine="540"/>
        <w:jc w:val="both"/>
      </w:pPr>
      <w:hyperlink w:history="0" r:id="rId21" w:tooltip="Закон Республики Северная Осетия-Алания от 22.12.2011 N 54-РЗ (ред. от 06.11.2018) &quot;О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22 декабря 2011 г. N 54-РЗ "О поддержке социально ориентированных некоммерческих организаций";</w:t>
      </w:r>
    </w:p>
    <w:p>
      <w:pPr>
        <w:pStyle w:val="0"/>
        <w:spacing w:before="200" w:line-rule="auto"/>
        <w:ind w:firstLine="540"/>
        <w:jc w:val="both"/>
      </w:pPr>
      <w:hyperlink w:history="0" r:id="rId22" w:tooltip="Постановление Правительства Республики Северная Осетия-Алания от 13.09.2016 N 328 &quot;О выделении грантов из республиканского бюджета муниципальным образованиям Республики Северная Осетия-Алания в целях достижения наилучших значений показателей деятельности органов местного самоуправле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Республика Северная Осетия-Алания от 13 сентября 2016 г. N 328 "О выделении грантов из республиканского бюджета муниципальным образованиям Республики Северная Осетия-Алания в целях достижения наилучших значений показателей деятельности органов местного самоуправления";</w:t>
      </w:r>
    </w:p>
    <w:p>
      <w:pPr>
        <w:pStyle w:val="0"/>
        <w:spacing w:before="200" w:line-rule="auto"/>
        <w:ind w:firstLine="540"/>
        <w:jc w:val="both"/>
      </w:pPr>
      <w:hyperlink w:history="0" r:id="rId23" w:tooltip="Постановление Правительства Республики Северная Осетия-Алания от 14.04.2020 N 125 &quot;Об имущественной поддержке социально ориентированных некоммерческих организаций&quot; (вместе с &quot;Правилами формирования, ведения и обязательного опубликования перечня государственного имущества Республики Северная Осетия-Алания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Северная Осетия-Алания от 14 апреля 2020 года N 125 "Об имущественной поддержке социально ориентированных некоммерческих организаций";</w:t>
      </w:r>
    </w:p>
    <w:p>
      <w:pPr>
        <w:pStyle w:val="0"/>
        <w:spacing w:before="200" w:line-rule="auto"/>
        <w:ind w:firstLine="540"/>
        <w:jc w:val="both"/>
      </w:pPr>
      <w:hyperlink w:history="0" r:id="rId24" w:tooltip="Постановление Правительства Республики Северная Осетия-Алания от 27.05.2021 N 137 (ред. от 22.11.2022) &quot;Об утверждении Положения о предоставлении грантов на развитие гражданского общества в Республике Северная Осетия-Ала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Северная Осетия-Алания от 27 мая 2021 года N 137 "Об утверждении Положения о предоставлении грантов на развитие гражданского общества в Республике Северная Осетия-Алания";</w:t>
      </w:r>
    </w:p>
    <w:p>
      <w:pPr>
        <w:pStyle w:val="0"/>
        <w:spacing w:before="200" w:line-rule="auto"/>
        <w:ind w:firstLine="540"/>
        <w:jc w:val="both"/>
      </w:pPr>
      <w:hyperlink w:history="0" r:id="rId25" w:tooltip="Распоряжение Правительства Республики Северная Осетия-Алания от 08.10.2021 N 394-р &quot;Об утверждении комплексного плана мероприятий (&quot;дорожной карты&quot;) Республики Северная Осетия-Алания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Республики Северная Осетия-Алания от 8 октября 2021 года N 394-р "Комплексный план мероприятий ("дорожная карта") Республики Северная Осетия-Алания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реализации настоящей подпрограммы необходимо вести постоянный мониторинг социальных, политических и экономических настроений в обществе и приводить в соответствие с реалиями действующую нормативную правовую базу.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Республике Северная Осетия-Алания созданы все условия для развития гражданского общества: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создана соответствующая нормативная правовая база;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работают координационные и совещательные органы при Главе Республики Северная Осетия-Алания и Правительстве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создана инфраструктура поддержки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работают общественные советы при органах исполнительной власти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деятельность независимые СМИ и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Активно развиваются институты уполномоченных по правам человека, правам ребенка и правам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Таким образом, представители общественности получили возможность более широкого влияния на формирование политики, принятие общественно значимых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в Республике Северная Осетия-Алания активно развивается проведение общественных экспертиз проектов законов Республики Северная Осетия-Алания, проектов нормативных правовых актов органов исполнительной власти Республики Северная Осетия-Алания и органов местного самоуправления, которые затрагивают значимые социальные и экономические вопросы.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Ежегодно, начиная с 2019 года, проводится "Гражданский форум Республики Северная Осетия-Алания". На площадке форума проходят круглые столы, работают дискуссионные площадки, на которых рассматриваются различные социально значимые вопросы и вопросы функционирования СОНКО, в том числе взаимодействия органов исполнительной власти Республики Северная Осетия-Алания с институтами гражданского общества и СОНКО. Проводятся ярмарки социальных проектов, в ходе которых общественные объединения представляют публичные отчеты о реализации своих социальных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"Гражданского форума Республики Северная Осетия-Алания" и ярмарки-презентации социальных проектов "От сердца к сердцу" должны стать эффективным механизмом взаимодействия власти и общественных организаций в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подпрограммы предполагается осуществить комплекс взаимоувязанных и скоординированных по времени мероприятий, направленных на совершенствование механизмов взаимодействия органов исполнительной власти и местного самоуправления с институтами гражданского общества и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подпрограммы является содействие развитию и укреплению институтов гражданского общества в Республике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задачей подпрограммы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связей во взаимодействии органов исполнительной власти и местного самоуправления Республики Северная Осетия-Алания с институтами гражданского общества через совершенствование нормативной правовой базы и проведение совместных мероприятий для решения социально важных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 (индикатором) достижения целей и решения задач подпрограммы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проведенных мероприятий, направленных на совершенствование механизмов взаимодействия органов исполнительной власти и местного самоуправления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показателях (индикаторах) подпрограммы и их прогнозные значения по годам реализации приведены в </w:t>
      </w:r>
      <w:hyperlink w:history="0" w:anchor="P569" w:tooltip="Подпрограмма 1 &quot;Совершенствование механизмов взаимодействия органов исполнительной власти Республики Северная Осетия-Алания с СОНКО&quot;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 Сведения о показателях, включенных в Федеральный план статистических работ, приведены в </w:t>
      </w:r>
      <w:hyperlink w:history="0" w:anchor="P607" w:tooltip="Сведения о показателях, включенных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. Сведения о показателях, не входящих в состав данных официальной статистики, приведены в </w:t>
      </w:r>
      <w:hyperlink w:history="0" w:anchor="P629" w:tooltip="Сведения о показателях, не входящих в состав данных">
        <w:r>
          <w:rPr>
            <w:sz w:val="20"/>
            <w:color w:val="0000ff"/>
          </w:rPr>
          <w:t xml:space="preserve">таблице 2а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Подпрограмма ориентирована на создание системы взаимодействия органов исполнительной власти Республики Северная Осетия-Алания и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настоящей подпрограммы позволит усовершенствовать действующую нормативную правовую базу в области функционирования СОНКО и взаимодействия органов исполнительной власти Республики Северная Осетия-Алания с институтами гражданского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подпрограммы рассчитана на 2022 - 2024 годы без подразделения на этапы.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Обобщенная характеристика мероприятий подпрограммы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Подпрограмма предусматривает реализацию следующих основных мероприятий по совершенствованию механизмов взаимодействия органов исполнительной власти и местного самоуправления Республики Северная Осетия-Алания с институтами гражданского общества: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социологического исследования по изучению состояния гражданского общества в республике, деятельности СОНКО, мониторинг и анализ финансовых и экономических, социальных и иных показателей;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"Гражданского форума Республики Северная Осетия-Алания";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ярмарки-презентации проектов СОНКО "От сердца к сердцу";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дня открытых дверей для некоммерческих организаций (проведение консультаций министерств и ведомств для СОНКО) "Школа НКО";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семинаров, круглых столов, конференций по вопросам развития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методическое обеспечение органов местного самоуправления, оказание им содействия в разработке и реализации мер по поддержке СОНКО на территории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проекта постановления Правительства Республики Северная Осетия-Алания о создании совета по благотворительности;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</w:t>
      </w:r>
      <w:hyperlink w:history="0" r:id="rId26" w:tooltip="Закон Республики Северная Осетия-Алания от 22.12.2011 N 54-РЗ (ред. от 06.11.2018) &quot;О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22 декабря 2011 г. N 54-РЗ "О поддержке социально ориентированных некоммерческих организаций".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Ресурсное обеспечение реализации подпрограммы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подпрограммы предполагается за счет средств республиканского бюджета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финансирования подпрограммы составляет 2 970,0 тыс. руб. из них: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год - 0,0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год - 1 300,0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2024 год - 1 670,0 тыс.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Ресурсное </w:t>
      </w:r>
      <w:hyperlink w:history="0" w:anchor="P889" w:tooltip="Подпрограмма 1">
        <w:r>
          <w:rPr>
            <w:sz w:val="20"/>
            <w:color w:val="0000ff"/>
          </w:rPr>
          <w:t xml:space="preserve">обеспечение</w:t>
        </w:r>
      </w:hyperlink>
      <w:r>
        <w:rPr>
          <w:sz w:val="20"/>
        </w:rPr>
        <w:t xml:space="preserve"> подпрограммы за счет средств республиканского бюджета Республики Северная Осетия-Алания представлено в таблице 4.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4" w:name="P334"/>
    <w:bookmarkEnd w:id="334"/>
    <w:p>
      <w:pPr>
        <w:pStyle w:val="2"/>
        <w:outlineLvl w:val="1"/>
        <w:jc w:val="center"/>
      </w:pPr>
      <w:r>
        <w:rPr>
          <w:sz w:val="20"/>
        </w:rPr>
        <w:t xml:space="preserve">ПОДПРОГРАММА 2</w:t>
      </w:r>
    </w:p>
    <w:p>
      <w:pPr>
        <w:pStyle w:val="2"/>
        <w:jc w:val="center"/>
      </w:pPr>
      <w:r>
        <w:rPr>
          <w:sz w:val="20"/>
        </w:rPr>
        <w:t xml:space="preserve">"ПОДДЕРЖКА СОЦИАЛЬНО ОРИЕНТИРОВАННЫХ ОРГАНИЗАЦИЙ</w:t>
      </w:r>
    </w:p>
    <w:p>
      <w:pPr>
        <w:pStyle w:val="2"/>
        <w:jc w:val="center"/>
      </w:pPr>
      <w:r>
        <w:rPr>
          <w:sz w:val="20"/>
        </w:rPr>
        <w:t xml:space="preserve">В РЕСПУБЛИКЕ СЕВЕРНАЯ ОСЕТИЯ-АЛАНИЯ"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 подпрограммы 2</w:t>
      </w:r>
    </w:p>
    <w:p>
      <w:pPr>
        <w:pStyle w:val="2"/>
        <w:jc w:val="center"/>
      </w:pPr>
      <w:r>
        <w:rPr>
          <w:sz w:val="20"/>
        </w:rPr>
        <w:t xml:space="preserve">"Поддержка социально ориентированных организаций</w:t>
      </w:r>
    </w:p>
    <w:p>
      <w:pPr>
        <w:pStyle w:val="2"/>
        <w:jc w:val="center"/>
      </w:pPr>
      <w:r>
        <w:rPr>
          <w:sz w:val="20"/>
        </w:rPr>
        <w:t xml:space="preserve">в Республике Северная Осетия-Алания"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1"/>
        <w:gridCol w:w="5669"/>
      </w:tblGrid>
      <w:tr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 2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</w:tr>
      <w:tr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 подпрограммы 2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СОНКО</w:t>
            </w:r>
          </w:p>
        </w:tc>
      </w:tr>
      <w:tr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Программно-целевые методы подпрограммы 2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 2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Стимулирование деятельности СОНКО через финансирование и создание конкурентных условий в области оказания СОНКО услуг населению</w:t>
            </w:r>
          </w:p>
        </w:tc>
      </w:tr>
      <w:tr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 2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1. Увеличение числа СОНКО, получивших финансовую поддержку.</w:t>
            </w:r>
          </w:p>
          <w:p>
            <w:pPr>
              <w:pStyle w:val="0"/>
            </w:pPr>
            <w:r>
              <w:rPr>
                <w:sz w:val="20"/>
              </w:rPr>
              <w:t xml:space="preserve">2. Увеличение числа СОНКО, получивших имущественную, образовательную и методическую поддержку</w:t>
            </w:r>
          </w:p>
        </w:tc>
      </w:tr>
      <w:tr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и показатели подпрограммы 2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1. Количество СОНКО, получивших финансовую поддержку.</w:t>
            </w:r>
          </w:p>
          <w:p>
            <w:pPr>
              <w:pStyle w:val="0"/>
            </w:pPr>
            <w:r>
              <w:rPr>
                <w:sz w:val="20"/>
              </w:rPr>
              <w:t xml:space="preserve">2. Количество СОНКО, получивших образовательную и методическую поддержку</w:t>
            </w:r>
          </w:p>
        </w:tc>
      </w:tr>
      <w:tr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 2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2022 - 2024 годы (один этап)</w:t>
            </w:r>
          </w:p>
        </w:tc>
      </w:tr>
      <w:tr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и источники финансирования подпрограммы 2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подпрограммы предполагается за счет средств республиканского бюджета Республики Северная Осетия-Алания. </w:t>
            </w:r>
            <w:hyperlink w:history="0" w:anchor="P369" w:tooltip="&lt;*&gt; Предполагаемое финансирование из республиканского бюджета при наличии доходов, объемы финансирования подлежат уточнению в зависимости от условий финансирования на очередной финансовый год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Общий объем финансирования подпрограммы составляет 25700,0 тыс. руб.,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- 5 000,0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- 8 600,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- 12 100,0 тыс. руб.</w:t>
            </w:r>
          </w:p>
        </w:tc>
      </w:tr>
      <w:tr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2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 2024 году количество СОНКО, получивших финансовую поддержку, в Республике Северная Осетия-Алания увеличится до 40</w:t>
            </w:r>
          </w:p>
          <w:p>
            <w:pPr>
              <w:pStyle w:val="0"/>
            </w:pPr>
            <w:r>
              <w:rPr>
                <w:sz w:val="20"/>
              </w:rPr>
              <w:t xml:space="preserve">К 2024 году количество СОНКО, получивших образовательную и консультационную поддержку, в Республике Северная Осетия-Алания увеличится до 100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69" w:name="P369"/>
    <w:bookmarkEnd w:id="3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Предполагаемое финансирование из республиканского бюджета при наличии доходов, объемы финансирования подлежат уточнению в зависимости от условий финансирования на очередной финансовый год.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Характеристика сферы реализации подпрограммы 2</w:t>
      </w:r>
    </w:p>
    <w:p>
      <w:pPr>
        <w:pStyle w:val="2"/>
        <w:jc w:val="center"/>
      </w:pPr>
      <w:r>
        <w:rPr>
          <w:sz w:val="20"/>
        </w:rPr>
        <w:t xml:space="preserve">и ее текущего состояния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условиях современной социально-экономической ситуации особенно актуальным вопросом становится поддержка СОНКО, так как СОНКО выполняют роль посредника между властью и народным волеизъявлением, они способны успешно работать в самых малых сообществах и оказывать широкий спектр социально значимых услуг, вследствие чего органы исполнительной власти Республики Северная Осетия-Алания прилагают усилия для поддержания инициатив общественных объединений и иных неправительственных некоммерческих организаций, направленных на социально ориентированные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Законодательством Республики Северная Осетия-Алания предусматривается финансовая поддержка СОНКО в виде предоставления грантов на реализацию на территории Республики Северная Осетия-Алания социальных проектов и программ, но с 2012 года СОНКО республики финансовые средства в виде субсидий (грантов) из бюджета республики не выделялись.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исполнительной власти Республики Северная Осетия-Алания периодически привлекают некоммерческие организации к проведению социально и политически значимых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7" w:tooltip="Закон Республики Северная Осетия-Алания от 19.04.2006 N 22-РЗ (ред. от 31.03.2021) &quot;Об Общественной палате Республики Северная Осетия-Ал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19 апреля 2006 года N 22-РЗ "Об Общественной палате Республики Северная Осетия-Алания" создана и действует Общественная палата Республики Северная Осетия-Алания, которая содействует развитию гражданского общества и обеспечивает взаимодействие граждан Российской Федерации, проживающих на территории Республики Северная Осетия-Алания, общественных объединений, профессиональных союзов, творческих союзов, объединений работодателей и их ассоциаций, профессиональных объединений, а также иных некоммерческих организаций, созданных для представления и защиты интересов профессиональных и социальных групп, с органами исполнительной власти Республики Северная Осетия-Алания и органами местного самоуправления в Республике Северная Осетия-Алания при реализации государственной политики на территории Республики Северная Осетия-Алания, проводит экспертизу проектов законов Республики Северная Осетия-Алания, проектов нормативных правовых актов органов исполнительной власти Республики Северная Осетия-Алания, проектов правовых актов органов местного самоуправления в Республике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Несмотря на положительные тенденции в развитии взаимодействия органов исполнительной власти Республики Северная Осетия-Алания с институтами гражданского общества, остается ряд нерешенных вопросов. К основным не решенным на сегодняшний день вопросам можно отнести: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государственного финансирования программ и проектов, направленных на решение социальных проблем (социальное сиротство, распространение наркомании, безработица);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недоверие к власти со стороны некоторых СОНКО и отдельных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ситуативность деятельности многих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низкий уровень взаимодействия СОНКО с органами исполнительной и муниципальной власти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неразвитые горизонтальные связи в некоммерческом секторе;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недостаточный уровень профессиональной подготовки работников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Данная подпрограмма призвана одновременно решить несколько важнейших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формирования экономических предпосылок развития некоммерческих организаций, предусматривая не только рост прямого государственного финансирования, но и привлечение средств из некоммерческих фондов и спонсорской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возможностей привлечения некоммерческими организациями труда добровольцев, благотворительных пожертвований, обеспечения доступа некоммерческих организаций к государственному бюджетному финансированию социальных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органами исполнительной власти Республики Северная Осетия-Алания потенциала некоммерческих организаций в решении социальных проблем.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Приоритеты государственной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подпрограммы 2, цели, задачи и показатели (индикаторы)</w:t>
      </w:r>
    </w:p>
    <w:p>
      <w:pPr>
        <w:pStyle w:val="2"/>
        <w:jc w:val="center"/>
      </w:pPr>
      <w:r>
        <w:rPr>
          <w:sz w:val="20"/>
        </w:rPr>
        <w:t xml:space="preserve">достижения целей и решения задач, описание основных</w:t>
      </w:r>
    </w:p>
    <w:p>
      <w:pPr>
        <w:pStyle w:val="2"/>
        <w:jc w:val="center"/>
      </w:pPr>
      <w:r>
        <w:rPr>
          <w:sz w:val="20"/>
        </w:rPr>
        <w:t xml:space="preserve">ожидаемых конечных результатов подпрограммы,</w:t>
      </w:r>
    </w:p>
    <w:p>
      <w:pPr>
        <w:pStyle w:val="2"/>
        <w:jc w:val="center"/>
      </w:pPr>
      <w:r>
        <w:rPr>
          <w:sz w:val="20"/>
        </w:rPr>
        <w:t xml:space="preserve">сроков и этапов реализации подпрограммы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Содействие развитию СОНКО официально признано одним из ключевых приоритетов социальной и экономической политики государства (Федеральный </w:t>
      </w:r>
      <w:hyperlink w:history="0" r:id="rId28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12 января 1996 года N 7-ФЗ "О некоммерческих организациях", </w:t>
      </w:r>
      <w:hyperlink w:history="0" r:id="rId29" w:tooltip="Постановление Правительства Республики Северная Осетия-Алания от 27.05.2021 N 137 (ред. от 22.11.2022) &quot;Об утверждении Положения о предоставлении грантов на развитие гражданского общества в Республике Северная Осетия-Ала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Северная Осетия-Алания от 27 мая 2021 года N 137 "Об утверждении Положения о предоставлении грантов на развитие гражданского общества в Республике Северная Осетия-Алания").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подпрограммы предполагается осуществить комплекс взаимоувязанных и скоординированных по времени мероприятий, направленных на поддержку деятельности СОНКО: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финансовая поддержка - гранты на развитие гражданского общества, предоставляемые на конкурсной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и методическая поддержка, обучение, консультирование.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подпрограммы является стимулирование деятельности СОНКО через финансирование и создание конкурентных условий в области оказания СОНКО услуг населению.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задачами подпрограммы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числа СОНКО, получивших финансовую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числа СОНКО, получивших образовательную и методическую поддержку.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 (индикаторами) достижения целей и решения задач подпрограммы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СОНКО, получивших финансовую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СОНКО, получивших имущественную, образовательную и методическую поддержку.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показателях (индикаторах) подпрограммы и их прогнозные значения по годам реализации приведены в </w:t>
      </w:r>
      <w:hyperlink w:history="0" w:anchor="P577" w:tooltip="Подпрограмма 2 &quot;Поддержка СОНКО в Республике Северная Осетия-Алания&quot;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 Сведения о показателях, включенных в Федеральный план статистических работ, приведены в </w:t>
      </w:r>
      <w:hyperlink w:history="0" w:anchor="P607" w:tooltip="Сведения о показателях, включенных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. Сведения о показателях, не входящих в состав данных официальной статистики, приведены в </w:t>
      </w:r>
      <w:hyperlink w:history="0" w:anchor="P629" w:tooltip="Сведения о показателях, не входящих в состав данных">
        <w:r>
          <w:rPr>
            <w:sz w:val="20"/>
            <w:color w:val="0000ff"/>
          </w:rPr>
          <w:t xml:space="preserve">таблице 2а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Подпрограмма ориентирована на достижение социально-экономического эффекта, заключающегося в привлечении СОНКО к решению приоритетных задач социально-экономического развития республики и повышения качества жизни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подпрограммы должна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гражданской активности в решении вопросов социально-экономического развития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организационно-управленческого и материально-технического уровня СОНКО, эффективности их участия в различных сферах социально-экономической и культурной жизни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социально значимых проблем различных категорий населения Республики Северная Осетия-Алания с участием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круга потенциальных получателей услуг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добровольческого участия граждан в деятельности СОНКО.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Обобщенная характеристика мероприятий подпрограммы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Подпрограмма предусматривает реализацию следующих основных мероприятий по государственной поддержке СОНКО: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грантов на развитие гражданского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включает в себя конкурсный отбор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и методическая поддержка деятельности СОНКО осуществляется Министерством экономического развития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представителей СОНКО для повышения квалификации ежегодно формируется с учетом рекомендаций СОНКО, органов местного самоуправления муниципальных образований Республики Северная Осетия-Алания и органов исполнительной власти, взаимодействующих с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данного мероприятия планируется проведение обучающих семинаров, конференций в сфере поддержки и развития общественных инициатив по актуальным вопросам деятельности СОНКО с привлечением экспертов федерального и регионального уровней. В результате проведения семинаров и конференций представители СОНКО повысят профессиональный уровень, в том числе в части правового регулирования деятельности СОНКО, оценки эффективности деятельности СОНКО, получения статуса исполнителя общественно полезных услуг.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Ресурсное обеспечение реализации подпрограммы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подпрограммы предполагается за счет средств республиканского бюджета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финансирования подпрограммы составляет 25 700,0 тыс. руб., из них: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год - 5 000,0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год - 8 600,0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2020 год - 12 100,0 тыс.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Ресурсное </w:t>
      </w:r>
      <w:hyperlink w:history="0" w:anchor="P1137" w:tooltip="Подпрограмма 2">
        <w:r>
          <w:rPr>
            <w:sz w:val="20"/>
            <w:color w:val="0000ff"/>
          </w:rPr>
          <w:t xml:space="preserve">обеспечение</w:t>
        </w:r>
      </w:hyperlink>
      <w:r>
        <w:rPr>
          <w:sz w:val="20"/>
        </w:rPr>
        <w:t xml:space="preserve"> подпрограммы за счет средств республиканского бюджета Республики Северная Осетия-Алания представлено в таблице N 4.</w:t>
      </w:r>
    </w:p>
    <w:p>
      <w:pPr>
        <w:pStyle w:val="0"/>
        <w:spacing w:before="200" w:line-rule="auto"/>
        <w:ind w:firstLine="540"/>
        <w:jc w:val="both"/>
      </w:pPr>
      <w:hyperlink w:history="0" w:anchor="P2146" w:tooltip="Подпрограмма 2 &quot;Поддержка социально ориентированных некоммерческих организаций в Республике Северная Осетия-Алания&quot;">
        <w:r>
          <w:rPr>
            <w:sz w:val="20"/>
            <w:color w:val="0000ff"/>
          </w:rPr>
          <w:t xml:space="preserve">Информация</w:t>
        </w:r>
      </w:hyperlink>
      <w:r>
        <w:rPr>
          <w:sz w:val="20"/>
        </w:rPr>
        <w:t xml:space="preserve"> о привлечении средств федерального бюджета, бюджетов муниципальных образований, а также об участии в реализации подпрограммы государственных внебюджетных фондов приведена в таблице 5.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39" w:name="P439"/>
    <w:bookmarkEnd w:id="439"/>
    <w:p>
      <w:pPr>
        <w:pStyle w:val="2"/>
        <w:outlineLvl w:val="1"/>
        <w:jc w:val="center"/>
      </w:pPr>
      <w:r>
        <w:rPr>
          <w:sz w:val="20"/>
        </w:rPr>
        <w:t xml:space="preserve">ПОДПРОГРАММА 3</w:t>
      </w:r>
    </w:p>
    <w:p>
      <w:pPr>
        <w:pStyle w:val="2"/>
        <w:jc w:val="center"/>
      </w:pPr>
      <w:r>
        <w:rPr>
          <w:sz w:val="20"/>
        </w:rPr>
        <w:t xml:space="preserve">"ИНФОРМАЦИОННАЯ ПОДДЕРЖКА ДЕЯТЕЛЬНОСТИ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ОРГАНИЗАЦИЙ В РЕСПУБЛИКЕ</w:t>
      </w:r>
    </w:p>
    <w:p>
      <w:pPr>
        <w:pStyle w:val="2"/>
        <w:jc w:val="center"/>
      </w:pPr>
      <w:r>
        <w:rPr>
          <w:sz w:val="20"/>
        </w:rPr>
        <w:t xml:space="preserve">СЕВЕРНАЯ ОСЕТИЯ-АЛАНИЯ"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 подпрограммы 3</w:t>
      </w:r>
    </w:p>
    <w:p>
      <w:pPr>
        <w:pStyle w:val="2"/>
        <w:jc w:val="center"/>
      </w:pPr>
      <w:r>
        <w:rPr>
          <w:sz w:val="20"/>
        </w:rPr>
        <w:t xml:space="preserve">"Информационная поддержка деятельности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организаций в Республике</w:t>
      </w:r>
    </w:p>
    <w:p>
      <w:pPr>
        <w:pStyle w:val="2"/>
        <w:jc w:val="center"/>
      </w:pPr>
      <w:r>
        <w:rPr>
          <w:sz w:val="20"/>
        </w:rPr>
        <w:t xml:space="preserve">Северная Осетия-Алания"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5783"/>
      </w:tblGrid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 3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 подпрограммы 3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Программно-целевые методы подпрограммы 3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 3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население Республики Северная Осетия-Алания о мероприятиях, реализуемых СОНКО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 3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положительного имиджа и информационное сопровождение деятельности СОНКО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и показатели подпрограммы 3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материалов, содержащих информацию о деятельности СОНКО Республики Северная Осетия-Алания и развитии гражданских инициатив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 3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2022 - 2024 годы (один этап)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и источники финансирования подпрограммы 3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подпрограммы предполагается за счет средств республиканского бюджета Республики Северная Осетия-Алания. </w:t>
            </w:r>
            <w:hyperlink w:history="0" w:anchor="P473" w:tooltip="&lt;*&gt; Предполагаемое финансирование из республиканского бюджета при наличии доходов, объемы финансирования подлежат уточнению в зависимости от условий финансирования на очередной финансовый год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Общий объем финансирования подпрограммы составляет 2 330,0 тыс. руб.,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- 1 100,0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- 1 230,0 тыс. руб.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3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К 2024 году количество материалов, содержащих информацию о деятельности СОНКО Республики Северная Осетия-Алания и развитии гражданских инициатив, увеличится до 600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73" w:name="P473"/>
    <w:bookmarkEnd w:id="4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Предполагаемое финансирование из республиканского бюджета при наличии доходов, объемы финансирования подлежат уточнению в зависимости от условий финансирования на очередной финансовый год.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Характеристика сферы реализации подпрограммы 3</w:t>
      </w:r>
    </w:p>
    <w:p>
      <w:pPr>
        <w:pStyle w:val="2"/>
        <w:jc w:val="center"/>
      </w:pPr>
      <w:r>
        <w:rPr>
          <w:sz w:val="20"/>
        </w:rPr>
        <w:t xml:space="preserve">и ее текущего состояния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30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одной из форм поддержки СОНКО является информационная поддержка.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исполнительной власти Республики Северная Осетия-Алания ведется работа по освещению совместных с некоммерческими организациями мероприятий на своих официальных сайтах, а также в СМИ, учредителями которых являются органы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Министерства экономического развития Республики Северная Осетия-Алания (уполномоченного органа по вопросам поддержки социально ориентированных организаций, утвержденного </w:t>
      </w:r>
      <w:hyperlink w:history="0" r:id="rId31" w:tooltip="Ссылка на КонсультантПлюс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РСО-Алания от 21.10.2011 N 271-р) в разделе "Экономическая политика" рубрика "СОНКО" публикуется федеральная и республиканская нормативно-правовая база, регулирующая деятельность СОНКО, реестр получателей поддержки и т.д. Деятельность СОНКО освещается в социальных сетях на официальных страницах Министерства экономического развития Республики Северная Осетия-Алания, Комитета по делам печати и массовых коммуникаций Республики Северная Осетия-Алания, АНО "Ресурсный центр поддержки деятельности СОНКО, добровольчества и гражданских инициатив".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Общественной палаты Республики Северная Осетия-Алания в разделе "Портал НКО" анонсируются мероприятия для СОНКО, проводимые Общественной палатой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Оказывается информационная поддержка СОНКО, осуществляющим деятельность на территории Республики Северная Осетия-Алания, выходят сюжеты по различным направлениям деятельности: по профилактике социального сиротства, поддержке материнства и детства, повышению качества жизни людей пожилого возраста, социальной адаптации инвалидов и их семей. По данной тематике в 2021 году в республиканских средствах массовой информации было размещено около 500 публикаций.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сожалению, перечисленные мероприятия не носят систематический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обеспечение и популяризация деятельности некоммерческих организаций будет строиться на основе проведения пропагандистских и просветительских мероприятий, реализации тематических проектов и акций, создания и демонстрации соответствующих программ и передач на радио и телевидении, размещения материалов в печатных изданиях и сети Интернет. Внимание будет уделено повышению компетентности журналистского сообщества в вопросах освещения деятельности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Еще одним крупным направлением информационной поддержки СОНКО является распространение социальной рекламы.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Однако, несмотря на все положительные моменты, до сих пор наблюдается недостаточное внимание СМИ к деятельности институтов гражданского общества и СОНКО, вопросам вовлечения граждан в процесс решения социальных проблем, в том числе в волонтерское и добровольческое движение.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настоящей подпрограммы позволит увеличить количество информационных материалов о деятельности СОНКО посредством поощрения журналистов и СМИ, а также самих СОНКО. Повысится уровень информированности населения о деятельности СОНКО и значении институтов гражданского общества в решении социальных вопросов, а также вовлечении в добровольческую деятельность жителей Республики Северная Осетия-Алания.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Приоритеты государственной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подпрограммы 3, цели, задачи и показатели (индикаторы)</w:t>
      </w:r>
    </w:p>
    <w:p>
      <w:pPr>
        <w:pStyle w:val="2"/>
        <w:jc w:val="center"/>
      </w:pPr>
      <w:r>
        <w:rPr>
          <w:sz w:val="20"/>
        </w:rPr>
        <w:t xml:space="preserve">достижения целей и решения задач, описание основных</w:t>
      </w:r>
    </w:p>
    <w:p>
      <w:pPr>
        <w:pStyle w:val="2"/>
        <w:jc w:val="center"/>
      </w:pPr>
      <w:r>
        <w:rPr>
          <w:sz w:val="20"/>
        </w:rPr>
        <w:t xml:space="preserve">ожидаемых конечных результатов подпрограммы,</w:t>
      </w:r>
    </w:p>
    <w:p>
      <w:pPr>
        <w:pStyle w:val="2"/>
        <w:jc w:val="center"/>
      </w:pPr>
      <w:r>
        <w:rPr>
          <w:sz w:val="20"/>
        </w:rPr>
        <w:t xml:space="preserve">сроков и этапов реализации подпрограммы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подпрограммы предполагается осуществить комплекс взаимоувязанных и скоординированных по времени мероприятий, направленных на информационную поддержку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подпрограммы является информирование населения Республики Северная Осетия-Алания о мероприятиях, реализуемых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задачей подпрограммы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положительного имиджа и информационное сопровождение деятельности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 (индикатором) достижения целей и решения задач подпрограммы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материалов, содержащих информацию о деятельности СОНКО и развитии гражданских инициатив.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показателях (индикаторах) подпрограммы и их прогнозные значения по годам реализации приведены в </w:t>
      </w:r>
      <w:hyperlink w:history="0" w:anchor="P592" w:tooltip="Подпрограмма 3 &quot;Информационная поддержка деятельности СОНКО в Республике Северная Осетия-Алания&quot;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 Сведения о показателях, включенных в Федеральный план статистических работ, приведены в </w:t>
      </w:r>
      <w:hyperlink w:history="0" w:anchor="P607" w:tooltip="Сведения о показателях, включенных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. Сведения о показателях, не входящих в состав данных официальной статистики, приведены в </w:t>
      </w:r>
      <w:hyperlink w:history="0" w:anchor="P629" w:tooltip="Сведения о показателях, не входящих в состав данных">
        <w:r>
          <w:rPr>
            <w:sz w:val="20"/>
            <w:color w:val="0000ff"/>
          </w:rPr>
          <w:t xml:space="preserve">таблице 2а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Подпрограмма ориентирована на достижение социально-экономического эффекта, заключающегося в высоком уровне информированности населения республики о проектах и мероприятиях, реализуемых СОНКО, и повышении имиджа некоммерческих организаций, популяризацию деятельности СОНКО, систематизацию информационного сопровождения деятельности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подпрограммы должна обеспечить увеличение количества материалов, содержащих информацию о деятельности СОНКО Республики Северная Осетия-Алания и развитии гражданских инициатив, до 600.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подпрограммы рассчитана на 2022 - 2024 годы без подразделения на этапы.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Обобщенная характеристика мероприятий подпрограммы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Подпрограмма предусматривает реализацию следующих основных мероприятий государственной поддержки СОНКО: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информационного сопровождения СОНКО в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информационно-образовательного портала СОНКО и его сопровождение;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конкурса среди СМИ на лучшее освещение деятельности СОНКО, благотворительности и добровольческой деятельности с вручением ежегодной республиканской премии "Пишем PROдобро";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фотовыставка о лидерах СОНКО. Экспозиции будут посвящены участникам благотворительных акций, меценатам, волонтерам и руководителям СОНКО.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Ресурсное обеспечение реализации подпрограммы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подпрограммы предполагается за счет средств республиканского бюджета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финансирования подпрограммы составляет 2 330,0 тыс. руб. из них: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год - 0,0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год - 1100,0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2024 год - 1 230,0 тыс.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Ресурсное </w:t>
      </w:r>
      <w:hyperlink w:history="0" w:anchor="P1225" w:tooltip="Подпрограмма 3">
        <w:r>
          <w:rPr>
            <w:sz w:val="20"/>
            <w:color w:val="0000ff"/>
          </w:rPr>
          <w:t xml:space="preserve">обеспечение</w:t>
        </w:r>
      </w:hyperlink>
      <w:r>
        <w:rPr>
          <w:sz w:val="20"/>
        </w:rPr>
        <w:t xml:space="preserve"> подпрограммы за счет средств республиканского бюджета Республики Северная Осетия-Алания представлено в таблице 4.</w:t>
      </w:r>
    </w:p>
    <w:p>
      <w:pPr>
        <w:pStyle w:val="0"/>
        <w:spacing w:before="200" w:line-rule="auto"/>
        <w:ind w:firstLine="540"/>
        <w:jc w:val="both"/>
      </w:pPr>
      <w:hyperlink w:history="0" w:anchor="P2378" w:tooltip="Подпрограмма 3. Информационная поддержка деятельности социально ориентированных некоммерческих организаций в Республике Северная Осетия-Алания">
        <w:r>
          <w:rPr>
            <w:sz w:val="20"/>
            <w:color w:val="0000ff"/>
          </w:rPr>
          <w:t xml:space="preserve">Информация</w:t>
        </w:r>
      </w:hyperlink>
      <w:r>
        <w:rPr>
          <w:sz w:val="20"/>
        </w:rPr>
        <w:t xml:space="preserve"> о привлечении средств федерального бюджета, бюджетов муниципальных образований, а также об участии в реализации подпрограммы государственных внебюджетных фондов приведена в таблице 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применения мер государственного регулирования в сфере реализации подпрограммы не предусмотрена.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Сведения о показателях (индикаторах)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Северная Осетия-Алания</w:t>
      </w:r>
    </w:p>
    <w:p>
      <w:pPr>
        <w:pStyle w:val="2"/>
        <w:jc w:val="center"/>
      </w:pPr>
      <w:r>
        <w:rPr>
          <w:sz w:val="20"/>
        </w:rPr>
        <w:t xml:space="preserve">"Государственная поддержка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организаций" на 2022 - 2024 годы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4025"/>
        <w:gridCol w:w="850"/>
        <w:gridCol w:w="907"/>
        <w:gridCol w:w="851"/>
        <w:gridCol w:w="848"/>
        <w:gridCol w:w="962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0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(индикатор) (наименование)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измерения</w:t>
            </w:r>
          </w:p>
        </w:tc>
        <w:tc>
          <w:tcPr>
            <w:gridSpan w:val="4"/>
            <w:tcW w:w="3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г.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</w:t>
            </w:r>
          </w:p>
        </w:tc>
        <w:tc>
          <w:tcPr>
            <w:tcW w:w="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9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9067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9921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Нумерация граф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25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4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gridSpan w:val="7"/>
            <w:tcW w:w="906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Государственная программа Республики Северная Осетия-Алания "Повышение эффективности государственной поддержки социально ориентированных некоммерческих организаций" на 2022 - 2024 годы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СОНКО, получивших государственную поддержку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  <w:tc>
          <w:tcPr>
            <w:tcW w:w="9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материалов, содержащих информацию о деятельности социально ориентированных некоммерческих организаций и развитии гражданских инициатив в Республике Северная Осетия-Алания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  <w:tc>
          <w:tcPr>
            <w:tcW w:w="9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gridSpan w:val="7"/>
            <w:tcW w:w="9067" w:type="dxa"/>
          </w:tcPr>
          <w:bookmarkStart w:id="569" w:name="P569"/>
          <w:bookmarkEnd w:id="569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1 "Совершенствование механизмов взаимодействия органов исполнительной власти Республики Северная Осетия-Алания с СОНКО"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направленных на совершенствование механизмов взаимодействия органов исполнительной власти и местного самоуправления Республики Северная Осетия-Алания с СОНКО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gridSpan w:val="7"/>
            <w:tcW w:w="9067" w:type="dxa"/>
          </w:tcPr>
          <w:bookmarkStart w:id="577" w:name="P577"/>
          <w:bookmarkEnd w:id="577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2 "Поддержка СОНКО в Республике Северная Осетия-Алания"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СОНКО, получивших финансовую поддержку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9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СОНКО, получивших образовательную и консультационную поддержку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gridSpan w:val="7"/>
            <w:tcW w:w="9067" w:type="dxa"/>
          </w:tcPr>
          <w:bookmarkStart w:id="592" w:name="P592"/>
          <w:bookmarkEnd w:id="592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3 "Информационная поддержка деятельности СОНКО в Республике Северная Осетия-Алания"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материалов, содержащих информацию о деятельности СОНКО и развитии гражданских инициатив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  <w:tc>
          <w:tcPr>
            <w:tcW w:w="9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07" w:name="P607"/>
    <w:bookmarkEnd w:id="607"/>
    <w:p>
      <w:pPr>
        <w:pStyle w:val="2"/>
        <w:jc w:val="center"/>
      </w:pPr>
      <w:r>
        <w:rPr>
          <w:sz w:val="20"/>
        </w:rPr>
        <w:t xml:space="preserve">Сведения о показателях, включенных</w:t>
      </w:r>
    </w:p>
    <w:p>
      <w:pPr>
        <w:pStyle w:val="2"/>
        <w:jc w:val="center"/>
      </w:pPr>
      <w:r>
        <w:rPr>
          <w:sz w:val="20"/>
        </w:rPr>
        <w:t xml:space="preserve">в Федеральный план статистических работ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230"/>
        <w:gridCol w:w="2664"/>
        <w:gridCol w:w="2551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 Федерального плана статистических работ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 официального статистического учета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230" w:type="dxa"/>
          </w:tcPr>
          <w:p>
            <w:pPr>
              <w:pStyle w:val="0"/>
            </w:pPr>
            <w:r>
              <w:rPr>
                <w:sz w:val="20"/>
              </w:rPr>
              <w:t xml:space="preserve">Некоммерческие организации, обслуживающие домашние хозяйства </w:t>
            </w:r>
            <w:hyperlink w:history="0" w:anchor="P621" w:tooltip="&lt;*&gt; 1 раз в 5 лет, начиная с 2019 год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1.32.9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Росстат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621" w:name="P621"/>
    <w:bookmarkEnd w:id="6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1 раз в 5 лет, начиная с 2019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2а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29" w:name="P629"/>
    <w:bookmarkEnd w:id="629"/>
    <w:p>
      <w:pPr>
        <w:pStyle w:val="2"/>
        <w:jc w:val="center"/>
      </w:pPr>
      <w:r>
        <w:rPr>
          <w:sz w:val="20"/>
        </w:rPr>
        <w:t xml:space="preserve">Сведения о показателях, не входящих в состав данных</w:t>
      </w:r>
    </w:p>
    <w:p>
      <w:pPr>
        <w:pStyle w:val="2"/>
        <w:jc w:val="center"/>
      </w:pPr>
      <w:r>
        <w:rPr>
          <w:sz w:val="20"/>
        </w:rPr>
        <w:t xml:space="preserve">официальной статистики, обеспечивающих получение сведений</w:t>
      </w:r>
    </w:p>
    <w:p>
      <w:pPr>
        <w:pStyle w:val="2"/>
        <w:jc w:val="center"/>
      </w:pPr>
      <w:r>
        <w:rPr>
          <w:sz w:val="20"/>
        </w:rPr>
        <w:t xml:space="preserve">для характеристики результатов реализации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Республики Северная Осетия-Алания "Государственная</w:t>
      </w:r>
    </w:p>
    <w:p>
      <w:pPr>
        <w:pStyle w:val="2"/>
        <w:jc w:val="center"/>
      </w:pPr>
      <w:r>
        <w:rPr>
          <w:sz w:val="20"/>
        </w:rPr>
        <w:t xml:space="preserve">поддержка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организаций" на 2022 - 2024 годы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"/>
        <w:gridCol w:w="2381"/>
        <w:gridCol w:w="3231"/>
        <w:gridCol w:w="850"/>
        <w:gridCol w:w="1870"/>
        <w:gridCol w:w="1814"/>
        <w:gridCol w:w="1700"/>
        <w:gridCol w:w="1303"/>
      </w:tblGrid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&lt;1&gt;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сбор и представление информации &lt;2&gt;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Периодичность, вид временной характеристики и разрез наблюдения &lt;3&gt;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информации и индекс формы отчетности &lt;4&gt;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Охват единиц совокупности &lt;5&gt;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Алгоритм формирования показателя &lt;6&gt;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СОНКО, получивших государственную поддержку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Хацаева Наталья Сергеевна, начальник отдела по работе с некоммерческими организациями и государственно-частному партнерству Управления по поддержке малого и среднего предпринимательства и развитию внешнеэкономических и межрегиональных связей Министерства экономического развития Республики Северная Осетия-Алания, 53-02-05, khatsaeva@economyrso.ru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за отчетный период, ведомственный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материалов, содержащих информацию о деятельности социально ориентированных некоммерческих организаций и развитии гражданских инициатив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Хацаева Наталья Сергеевна, начальник отдела по работе с некоммерческими организациями и государственно-частному партнерству Управления по поддержке малого и среднего предпринимательства и развитию внешнеэкономических и межрегиональных связей Министерства экономического развития Республики Северная Осетия-Алания, 53-02-05, khatsaeva@economyrso.ru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за отчетный период, ведомственный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ведомственных целевых программ, основных мероприятий</w:t>
      </w:r>
    </w:p>
    <w:p>
      <w:pPr>
        <w:pStyle w:val="2"/>
        <w:jc w:val="center"/>
      </w:pPr>
      <w:r>
        <w:rPr>
          <w:sz w:val="20"/>
        </w:rPr>
        <w:t xml:space="preserve">и мероприятий Государственной программы Республики</w:t>
      </w:r>
    </w:p>
    <w:p>
      <w:pPr>
        <w:pStyle w:val="2"/>
        <w:jc w:val="center"/>
      </w:pPr>
      <w:r>
        <w:rPr>
          <w:sz w:val="20"/>
        </w:rPr>
        <w:t xml:space="preserve">Северная Осетия-Алания "Государственная поддержка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организаций"</w:t>
      </w:r>
    </w:p>
    <w:p>
      <w:pPr>
        <w:pStyle w:val="2"/>
        <w:jc w:val="center"/>
      </w:pPr>
      <w:r>
        <w:rPr>
          <w:sz w:val="20"/>
        </w:rPr>
        <w:t xml:space="preserve">на 2022 - 2024 годы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040"/>
        <w:gridCol w:w="2154"/>
        <w:gridCol w:w="1020"/>
        <w:gridCol w:w="1133"/>
        <w:gridCol w:w="2154"/>
        <w:gridCol w:w="2211"/>
        <w:gridCol w:w="2211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ведомственной целевой программы, основного мероприятия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соисполнители</w:t>
            </w:r>
          </w:p>
        </w:tc>
        <w:tc>
          <w:tcPr>
            <w:gridSpan w:val="2"/>
            <w:tcW w:w="21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непосредственный результат (краткое описание)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направления реализации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начала реализации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окончания реализации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7"/>
            <w:tcW w:w="12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1 "Совершенствование механизмов взаимодействия органов исполнительной власти Республики Северная Осетия-Алания с СОНКО"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переписи СОНКО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данных о состоянии гражданского общества в республике для доклада в Минэкономразвития России, Правительство Республики Северная Осетия-Алания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опрос для руководителей СОНКО; составление анкеты для переписи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материалов, содержащих информацию о деятельности СОНКО и развитии гражданских инициатив в Республике Северная Осетия-Алания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Гражданского форума РСО-Алания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о деятельности СОНКО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проблематики в сфере СОНКО;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привлечение экспертов;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вовлечение СОНКО в реализацию государственной политики в сфере НКО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направленных на совершенствование механизмов взаимодействия органов исполнительной власти и местного самоуправления Республики Северная Осетия-Алания с СОНКО;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СОНКО, получивших образовательную и консультационную поддержку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ярмарки-презентации проектов СОНКО "От сердца к сердцу"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о деятельности СОНКО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презентационных площадок;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экспертных сессий;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привлечение инвесторов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СОНКО, получивших государственную поддержку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дня открытых дверей для некоммерческих организаций (проведение консультаций министерств и ведомств для СОНКО) "Школа НКО"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системы взаимодействия органов исполнительной власти Республики Северная Осетия-Алания и СОНКО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организационная поддержка проектов СОНКО отраслевыми ведомствами;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консультационная поддержка СОНКО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СОНКО, получивших образовательную и консультационную поддержку;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материалов, содержащих информацию о деятельности СОНКО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Методическое обеспечение органов местного самоуправления, оказание содействия в разработке и реализации мер по поддержке СОНКО на территории муниципальных образований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использование в работе лучших практик по поддержке СОНКО на территории муниципальных образований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семинары и круглые столы для муниципальных служащих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направленных на совершенствование механизмов взаимодействия органов исполнительной власти и местного самоуправления Республики Северная Осетия-Алания с СОНКО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общественных слушаний, конференций, семинаров, круглых столов по вопросам развития гражданского общества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компетенций, квалификации руководителей и членов СОНКО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конференций, семинаров и круглых столов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направленных на совершенствование механизмов взаимодействия органов исполнительной власти и местного самоуправления Республики Северная Осетия-Алания с СОНКО;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СОНКО, получивших государственную поддержку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Внесение изменений в </w:t>
            </w:r>
            <w:hyperlink w:history="0" r:id="rId34" w:tooltip="Закон Республики Северная Осетия-Алания от 22.12.2011 N 54-РЗ (ред. от 06.11.2018) &quot;О поддержке социально ориентированных некоммерческих организаций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Республики Северная Осетия-Алания от 22 декабря 2011 года N 54-РЗ "О поддержке социально ориентированных некоммерческих организаций". Внесение статей о развитии благотворительной деятельности в Республике Северная Осетия-Алания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системы взаимодействия органов исполнительной власти Республики Северная Осетия-Алания и СОНКО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законодательной инициативы в Парламент Республики Северная Осетия-Алания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направленных на совершенствование механизмов взаимодействия органов исполнительной власти и местного самоуправления Республики Северная Осетия-Алания с СОНКО</w:t>
            </w:r>
          </w:p>
        </w:tc>
      </w:tr>
      <w:tr>
        <w:tc>
          <w:tcPr>
            <w:gridSpan w:val="8"/>
            <w:tcW w:w="1360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2 "Поддержка социально ориентированных некоммерческих организаций в Республике Северная Осетия-Алания"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грантов на развитие гражданского общества в Республике Северная Осетия-Алания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наиболее полное и эффективное использование возможностей СОНКО в решении задач социального развития республики за счет наращивания потенциала СОНКО и обеспечение максимально эффективного его использования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гранты СОНКО на реализацию социальных проектов на безвозмездной основе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СОНКО, получивших финансовую поддержку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квалификации государственных и муниципальных служащих по программе "Обеспечение доступа СОНКО к бюджетным средствам, выделяемым на предоставление социальных услуг населению"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квалификации и приобретение новых компетенций в области деятельности СОНКО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образовательных мероприятий, направленных на повышение квалификации государственных и муниципальных служащих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направленных на совершенствование механизмов взаимодействия органов исполнительной власти и местного самоуправления Республики Северная Осетия-Алания с СОНКО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квалификации работников и добровольцев СОНКО по программе "Инструменты реализации ресурсного потенциала СОНКО"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компетенций, квалификации руководителей и членов СОНКО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образовательных мероприятий, направленных на повышение квалификации руководителей и членов СОНКО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СОНКО, получивших образовательную и консультационную поддержку</w:t>
            </w:r>
          </w:p>
        </w:tc>
      </w:tr>
      <w:tr>
        <w:tc>
          <w:tcPr>
            <w:gridSpan w:val="8"/>
            <w:tcW w:w="1360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3 "Информационная поддержка деятельности социально ориентированных некоммерческих организаций в Республике Северная Осетия-Алания"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информационного сопровождения победителей конкурсов СОНКО в средствах массовой информации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о деятельности СОНКО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информационной кампании в средствах массовой информации и интернет-порталах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материалов, содержащих информацию о деятельности СОНКО в Республике Северная Осетия-Алания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информационно-образовательного сайта СОНКО и его сопровождение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о деятельности СОНКО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наполнение и техническое сопровождение информационно-образовательного интернет-портала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материалов, содержащих информацию о деятельности СОНКО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среди СМИ, блогеров и других информационных ресурсов на лучшее освещение деятельности СОНКО, благотворительной и добровольческой деятельности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о деятельности СОНКО;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 эффективности информационной кампании СОНКО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эффективности деятельности республиканских средств массовой информации и интернет-ресурсов на предмет освещения деятельности СОНКО;</w:t>
            </w:r>
          </w:p>
          <w:p>
            <w:pPr>
              <w:pStyle w:val="0"/>
            </w:pPr>
            <w:r>
              <w:rPr>
                <w:sz w:val="20"/>
              </w:rPr>
              <w:t xml:space="preserve">Вручение ежегодной республиканской премии "Пишем PROдобро" в рамках "Meetup "Пресса, СМИ - к одной цели"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материалов, содержащих информацию о деятельности СОНКО в Республике Северная Осетия-Алания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Учреждение и вручение ежегодной премии общественно-государственного признания среди меценатов (благотворителей) и СОНКО Республики Северная Осетия-Алания "Добро рядом"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о деятельности СОНКО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деятельности СОНКО и бизнес-сообщества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направленных на совершенствование механизмов взаимодействия органов исполнительной власти и местного самоуправления Республики Северная Осетия-Алания с институтами гражданского общества и СОНКО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Фотовыставка "Город добрых людей"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системы поддержки СОНКО органами исполнительной власти республики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экспозиции посвящены участникам благотворительных акций, меценатам, волонтерам и руководителям СОНКО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СОНКО, получивших государственную поддержку;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направленных на совершенствование механизмов взаимодействия органов исполнительной власти и местного самоуправления Республики Северная Осетия-Алания с СОНКО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Ресурсное обеспечение</w:t>
      </w:r>
    </w:p>
    <w:p>
      <w:pPr>
        <w:pStyle w:val="2"/>
        <w:jc w:val="center"/>
      </w:pPr>
      <w:r>
        <w:rPr>
          <w:sz w:val="20"/>
        </w:rPr>
        <w:t xml:space="preserve">за счет средств республиканского бюджета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Северная Осетия-Алания</w:t>
      </w:r>
    </w:p>
    <w:p>
      <w:pPr>
        <w:pStyle w:val="2"/>
        <w:jc w:val="center"/>
      </w:pPr>
      <w:r>
        <w:rPr>
          <w:sz w:val="20"/>
        </w:rPr>
        <w:t xml:space="preserve">"Государственная поддержка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организаций" на 2022 - 2024 годы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0"/>
        <w:gridCol w:w="2040"/>
        <w:gridCol w:w="1927"/>
        <w:gridCol w:w="963"/>
        <w:gridCol w:w="963"/>
        <w:gridCol w:w="1870"/>
        <w:gridCol w:w="623"/>
        <w:gridCol w:w="1133"/>
        <w:gridCol w:w="1133"/>
        <w:gridCol w:w="1247"/>
      </w:tblGrid>
      <w:tr>
        <w:tc>
          <w:tcPr>
            <w:tcW w:w="1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192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соисполнители</w:t>
            </w:r>
          </w:p>
        </w:tc>
        <w:tc>
          <w:tcPr>
            <w:gridSpan w:val="4"/>
            <w:tcW w:w="44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</w:t>
            </w:r>
          </w:p>
        </w:tc>
        <w:tc>
          <w:tcPr>
            <w:gridSpan w:val="3"/>
            <w:tcW w:w="35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(тыс. руб.), годы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РзПр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ЦСР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г.</w:t>
            </w:r>
          </w:p>
        </w:tc>
      </w:tr>
      <w:tr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17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Республики Северная Осетия-Алания "Государственная поддержка социально ориентированных некоммерческих организаций" на 2022 - 2024 годы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0412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38 0 00 00000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0" w:type="dxa"/>
            <w:vMerge w:val="restart"/>
          </w:tcPr>
          <w:bookmarkStart w:id="889" w:name="P889"/>
          <w:bookmarkEnd w:id="889"/>
          <w:p>
            <w:pPr>
              <w:pStyle w:val="0"/>
            </w:pPr>
            <w:r>
              <w:rPr>
                <w:sz w:val="20"/>
              </w:rPr>
              <w:t xml:space="preserve">Подпрограмма 1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"Совершенствование механизмов взаимодействия органов исполнительной власти Республики Северная Осетия-Алания с СОНКО"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0412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38 1 00 00000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переписи СОНКО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1.1.1. Составление анкеты для проведения опроса руководителей СОНКО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1.1.2. Актуализация базы данных СОНКО Республики Северная Осетия-Алания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1.1.3. Анализ результатов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1.2. Проведение Гражданского форума РСО-Алания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0412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38 1 01 22535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1.2.1. Создание Штаба форума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1.2.2. Проведение информационной кампании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1.2.3. Проведение форума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1.3. Проведение ярмарки-презентации проектов СОНКО "От сердца к сердцу"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0412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38 1 01 22535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1.3.1. Подготовительный этап (выбор лучших практик, конкурс отчетов СОНКО)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1.3.2. Открытие ярмарки СОНКО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1.3.3. Выставка проектов СОНКО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1.3.4. Торжественное подведение итогов конкурса отчетов СОНКО и проектов СОНКО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1.4. Проведение дня открытых дверей для некоммерческих организаций (проведение консультаций министерств и ведомств для СОНКО) "Школа НКО"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1.4.1. Проведение консультаций органами исполнительной власти для СОНКО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1.5. Методическое обеспечение органов местного самоуправления, оказание содействия в разработке и реализации мер по поддержке СОНКО на территории муниципальных образований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1.5.1. Методическое обеспечение органов местного самоуправления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1.6. Проведение общественных слушаний, конференций, семинаров, круглых столов по вопросам развития гражданского общества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1.6.1. Организация проведения конференций, семинаров, круглых столов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1.7. Внесение изменений в </w:t>
            </w:r>
            <w:hyperlink w:history="0" r:id="rId35" w:tooltip="Закон Республики Северная Осетия-Алания от 22.12.2011 N 54-РЗ (ред. от 06.11.2018) &quot;О поддержке социально ориентированных некоммерческих организаций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Республики Северная Осетия-Алания от 22 декабря 2011 года N 54-РЗ "О поддержке социально ориентированных некоммерческих организаций". Внесение статей о развитии благотворительной деятельности в Республике Северная Осетия-Алания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1.7.1. Подготовка законодательной инициативы в Парламент Республики Северная Осетия-Алания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1.8. Внесение изменений в </w:t>
            </w:r>
            <w:hyperlink w:history="0" r:id="rId36" w:tooltip="Закон Республики Северная Осетия-Алания от 22.12.2011 N 54-РЗ (ред. от 06.11.2018) &quot;О поддержке социально ориентированных некоммерческих организаций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Республики Северная Осетия-Алания от 22 декабря 2011 г. N 54-РЗ "О поддержке социально ориентированных некоммерческих организаций"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1.8.1. Подготовка проекта постановления Правительства Республики Северная Осетия-Алания о создании совета по благотворительности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700" w:type="dxa"/>
            <w:vMerge w:val="restart"/>
          </w:tcPr>
          <w:bookmarkStart w:id="1137" w:name="P1137"/>
          <w:bookmarkEnd w:id="1137"/>
          <w:p>
            <w:pPr>
              <w:pStyle w:val="0"/>
            </w:pPr>
            <w:r>
              <w:rPr>
                <w:sz w:val="20"/>
              </w:rPr>
              <w:t xml:space="preserve">Подпрограмма 2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"Поддержка социально ориентированных некоммерческих организаций в Республике Северная Осетия-Алания"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0412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38 2 00 00000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2.1. Предоставление грантов на развитие гражданского общества в Республике Северная Осетия-Алания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0412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38 2 01 22535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11 300,0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2.1.1. Проведение конкурса среди СОНКО на предоставление гранта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2.1.2. Проведение семинара по вопросам участия в конкурсе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2.2. Повышение квалификации государственных и муниципальных служащих с привлечением федеральных экспертов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0412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38 2 02 22535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2.2.1. Обучение по программе "Обеспечение доступа СОНКО к бюджетным средствам, выделяемым на предоставление социальных услуг населению"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2.3. Повышение квалификации работников и добровольцев СОНКО с привлечением экспертов регионального и федерального уровня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0412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38 2 03 22535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2.3.1. Организация курсов повышения квалификации по программе "Инструменты реализации ресурсного потенциала СОНКО"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</w:tr>
      <w:tr>
        <w:tc>
          <w:tcPr>
            <w:tcW w:w="1700" w:type="dxa"/>
            <w:vMerge w:val="restart"/>
          </w:tcPr>
          <w:bookmarkStart w:id="1225" w:name="P1225"/>
          <w:bookmarkEnd w:id="1225"/>
          <w:p>
            <w:pPr>
              <w:pStyle w:val="0"/>
            </w:pPr>
            <w:r>
              <w:rPr>
                <w:sz w:val="20"/>
              </w:rPr>
              <w:t xml:space="preserve">Подпрограмма 3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"Информационная поддержка деятельности социально ориентированных некоммерческих организаций в Республике Северная Осетия-Алания"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0412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38 3 00 00000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3.1. Организация информационного сопровождения деятельности СОНКО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0412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38 3 01 22535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3.1.1. Проведение пресс-конференции для СОНКО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3.1.2. Создание сюжетов, видеороликов о деятельности СОНКО республики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3.2. Создание информационно-образовательного сайта СОНКО и его сопровождение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0412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38 3 02 22535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3.2.1. Создание сайта и его техническое сопровождение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3.2.2. Сбор информации от СОНКО. Модерация сайта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3.3. Проведение конкурса среди СМИ на лучшее освещение деятельности СОНКО, благотворительной и добровольческой деятельности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0412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38 3 03 22535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3.3.1. Проведение анализа и отбор лучших материалов в СМИ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3.3.2. Проведение церемонии вручения ежегодной республиканской премии "Пишем PROдобро" в формате Meetup: "Пресса, СМИ - к одной цели"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3.4. Учреждение и вручение ежегодной премии общественно-государственного признания среди меценатов (благотворителей) СОНКО Республики Северная Осетия-Алания "Добро рядом"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0412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38 3 04 22535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3.4.1. Проведение анализа и отбор лучших практик СОНКО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3.4.2. Проведение церемонии вручения ежегодной республиканской премии "Добро рядом"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3.5. Фотовыставка "Город добрых людей"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0412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38 3 05 22535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3.5.1. Проведение отбора лучших практик СОНКО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3.5.2. Изготовление баннеров и подбор площадки для размещения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</w:tr>
    </w:tbl>
    <w:p>
      <w:pPr>
        <w:sectPr>
          <w:headerReference w:type="default" r:id="rId32"/>
          <w:headerReference w:type="first" r:id="rId32"/>
          <w:footerReference w:type="default" r:id="rId33"/>
          <w:footerReference w:type="first" r:id="rId3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Информация об источниках финансирования в случае</w:t>
      </w:r>
    </w:p>
    <w:p>
      <w:pPr>
        <w:pStyle w:val="2"/>
        <w:jc w:val="center"/>
      </w:pPr>
      <w:r>
        <w:rPr>
          <w:sz w:val="20"/>
        </w:rPr>
        <w:t xml:space="preserve">привлечения средств федерального бюджета, местных бюджетов,</w:t>
      </w:r>
    </w:p>
    <w:p>
      <w:pPr>
        <w:pStyle w:val="2"/>
        <w:jc w:val="center"/>
      </w:pPr>
      <w:r>
        <w:rPr>
          <w:sz w:val="20"/>
        </w:rPr>
        <w:t xml:space="preserve">бюджетов государственных внебюджетных фондов, иных</w:t>
      </w:r>
    </w:p>
    <w:p>
      <w:pPr>
        <w:pStyle w:val="2"/>
        <w:jc w:val="center"/>
      </w:pPr>
      <w:r>
        <w:rPr>
          <w:sz w:val="20"/>
        </w:rPr>
        <w:t xml:space="preserve">внебюджетных источников Государственной программы Республики</w:t>
      </w:r>
    </w:p>
    <w:p>
      <w:pPr>
        <w:pStyle w:val="2"/>
        <w:jc w:val="center"/>
      </w:pPr>
      <w:r>
        <w:rPr>
          <w:sz w:val="20"/>
        </w:rPr>
        <w:t xml:space="preserve">Северная Осетия-Алания "Государственная поддержка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организаций"</w:t>
      </w:r>
    </w:p>
    <w:p>
      <w:pPr>
        <w:pStyle w:val="2"/>
        <w:jc w:val="center"/>
      </w:pPr>
      <w:r>
        <w:rPr>
          <w:sz w:val="20"/>
        </w:rPr>
        <w:t xml:space="preserve">на 2022 - 2024 годы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81"/>
        <w:gridCol w:w="4705"/>
        <w:gridCol w:w="1417"/>
        <w:gridCol w:w="1757"/>
        <w:gridCol w:w="1644"/>
      </w:tblGrid>
      <w:tr>
        <w:tc>
          <w:tcPr>
            <w:tcW w:w="40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республиканской целевой программы</w:t>
            </w:r>
          </w:p>
        </w:tc>
        <w:tc>
          <w:tcPr>
            <w:tcW w:w="47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ресурсного обеспечения</w:t>
            </w:r>
          </w:p>
        </w:tc>
        <w:tc>
          <w:tcPr>
            <w:gridSpan w:val="3"/>
            <w:tcW w:w="4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расходов (тыс. руб.), годы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г.</w:t>
            </w:r>
          </w:p>
        </w:tc>
      </w:tr>
      <w:tr>
        <w:tc>
          <w:tcPr>
            <w:tcW w:w="40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7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Республики Северная Осетия-Алания "Государственная поддержка социально ориентированных некоммерческих организаций" на 2022 - 2024 годы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 "Совершенствование механизмов взаимодействия органов исполнительной власти Республики Северная Осетия-Алания с СОНКО"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1.1. Проведение переписи СОНКО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1.1.1. Составление анкеты для проведения опроса СОНКО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1.1.2. Актуализация базы данных СОНКО Республики Северная Осетия-Алания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1.1.3. Анализ результатов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1.2. Проведение Гражданского форума Республики Северная Осетия-Алания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1.2.1. Создание штаба форума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1.2.2. Проведение информационной кампании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1.2.3. Проведение форума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1.3. Проведение ярмарки-презентации проектов СОНКО "От сердца к сердцу"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1.3.1. Подготовительный этап (выбор лучших практик, конкурс отчетов СОНКО)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1.3.2. Открытие ярмарки СОНКО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1.3.3. Выставка проектов СОНКО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</w:tcPr>
          <w:p>
            <w:pPr>
              <w:pStyle w:val="0"/>
            </w:pPr>
            <w:r>
              <w:rPr>
                <w:sz w:val="20"/>
              </w:rPr>
              <w:t xml:space="preserve">1.3.4. Торжественное подведение итогов конкурсов отчетов СОНКО и проектов СОНКО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1.4. Проведение дня открытых дверей для некоммерческих организаций (проведение консультаций министерств и ведомств для СОНКО) "Школа НКО"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1.4.1. Проведение органами исполнительной власти консультаций для СОНКО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1.5. Методическое обеспечение органов местного самоуправления, оказание содействия в разработке и реализации мер по поддержке СОНКО на территории муниципальных образований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1.5.1. Методическое обеспечение органов местного самоуправления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1.6. Проведение общественных слушаний, конференций, семинаров, круглых столов по вопросам развития гражданского общества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1.6.1. Организация проведения конференций, семинаров, круглых столов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1.7. Внесение изменений в </w:t>
            </w:r>
            <w:hyperlink w:history="0" r:id="rId37" w:tooltip="Закон Республики Северная Осетия-Алания от 22.12.2011 N 54-РЗ (ред. от 06.11.2018) &quot;О поддержке социально ориентированных некоммерческих организаций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Республики Северная Осетия-Алания от 22 декабря 2011 года N 54-РЗ "О поддержке социально ориентированных некоммерческих организаций". Внесение статей о развитии благотворительной деятельности в Республике Северная Осетия-Алания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1.7.1. Подготовка законодательной инициативы в Парламент Республики Северная Осетия-Алания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1.8. Внесение изменений в </w:t>
            </w:r>
            <w:hyperlink w:history="0" r:id="rId38" w:tooltip="Закон Республики Северная Осетия-Алания от 22.12.2011 N 54-РЗ (ред. от 06.11.2018) &quot;О поддержке социально ориентированных некоммерческих организаций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Республики Северная Осетия-Алания от 22 декабря 2011 г. N 54-РЗ "О поддержке социально ориентированных некоммерческих организаций"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1.8.1. Подготовка проекта постановления Правительства Республики Северная Осетия-Алания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bookmarkStart w:id="2146" w:name="P2146"/>
          <w:bookmarkEnd w:id="2146"/>
          <w:p>
            <w:pPr>
              <w:pStyle w:val="0"/>
            </w:pPr>
            <w:r>
              <w:rPr>
                <w:sz w:val="20"/>
              </w:rPr>
              <w:t xml:space="preserve">Подпрограмма 2 "Поддержка социально ориентированных некоммерческих организаций в Республике Северная Осетия-Алания"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12 100,0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11 300,0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2.1. Предоставление грантов СОНКО на развитие гражданского общества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12 100,0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11 300,0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2.1.1. Проведение конкурса среди СОНКО на предоставление гранта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2.1.2. Проведение семинара по вопросам участия в конкурсе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2.2. Повышение квалификации государственных и муниципальных служащих с привлечением федеральных экспертов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2.2.1. Обучение по программе "Обеспечение доступа СОНКО к бюджетным средствам, выделяемым на представление социальных услуг населению"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2.3. Повышение квалификации работников и добровольцев СОНКО с привлечением федеральных экспертов регионального и федерального уровня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2.3.1. Организация курсов повышения квалификации по программе "Инструменты реализации ресурсного потенциала СОНКО"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bookmarkStart w:id="2378" w:name="P2378"/>
          <w:bookmarkEnd w:id="2378"/>
          <w:p>
            <w:pPr>
              <w:pStyle w:val="0"/>
            </w:pPr>
            <w:r>
              <w:rPr>
                <w:sz w:val="20"/>
              </w:rPr>
              <w:t xml:space="preserve">Подпрограмма 3. Информационная поддержка деятельности социально ориентированных некоммерческих организаций в Республике Северная Осетия-Алания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3.1. Организация информационного сопровождения СОНКО в СМИ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3.1.1. Проведение пресс-конференций для СОНКО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3.1.2. Создание сюжетов, видеороликов о деятельности СОНКО республики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3.2. Создание информационно-образовательного сайта СОНКО и его сопровождение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3.2.1. Создание сайта и его техническое сопровождение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3.2.2. Сбор информации от СОНКО. Модерация сайта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3.3. Проведение конкурса среди СМИ на лучшее освещение деятельности СОНКО, благотворительной и добровольческой деятельности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3.3.1. Проведение анализа и отбор лучших материалов СМИ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3.3.2. Проведение церемонии вручения ежегодной республиканской премии "PROдобро" в формате Meetup: "Пресса, СМИ - к одной цели"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3.4. Учреждение и вручение ежегодной премии общественно-государственного признания среди меценатов (благотворителей) СОНКО Республики Северная Осетия-Алания "Добро рядом"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3.4.1. Проведение анализа и отбор лучших практик СОНКО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3.4.2. Проведение церемонии вручения ежегодной республиканской премии "Добро рядом"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3.5. Фотовыставка "Город добрых людей"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3.5.1. Проведение отбора лучших практик СОНКО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0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3.5.2. Изготовление баннеров и подбор площадки для размещения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sectPr>
          <w:headerReference w:type="default" r:id="rId32"/>
          <w:headerReference w:type="first" r:id="rId32"/>
          <w:footerReference w:type="default" r:id="rId33"/>
          <w:footerReference w:type="first" r:id="rId3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7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об основных мерах правового регулирования в сфере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Северная Осетия-Алания</w:t>
      </w:r>
    </w:p>
    <w:p>
      <w:pPr>
        <w:pStyle w:val="2"/>
        <w:jc w:val="center"/>
      </w:pPr>
      <w:r>
        <w:rPr>
          <w:sz w:val="20"/>
        </w:rPr>
        <w:t xml:space="preserve">"Государственная поддержка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организаций" на 2022 - 2024 годы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5782"/>
        <w:gridCol w:w="3174"/>
        <w:gridCol w:w="2494"/>
        <w:gridCol w:w="1474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нормативного правового акта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положения нормативного правового акта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сроки принятия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782" w:type="dxa"/>
          </w:tcPr>
          <w:p>
            <w:pPr>
              <w:pStyle w:val="0"/>
            </w:pPr>
            <w:r>
              <w:rPr>
                <w:sz w:val="20"/>
              </w:rPr>
              <w:t xml:space="preserve">Внесение изменений в </w:t>
            </w:r>
            <w:hyperlink w:history="0" r:id="rId39" w:tooltip="Закон Республики Северная Осетия-Алания от 22.12.2011 N 54-РЗ (ред. от 06.11.2018) &quot;О поддержке социально ориентированных некоммерческих организаций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Республики Северная Осетия-Алания от 22.12.2011 N 54-РЗ "О поддержке социально ориентированных некоммерческих организаций"</w:t>
            </w:r>
          </w:p>
        </w:tc>
        <w:tc>
          <w:tcPr>
            <w:tcW w:w="3174" w:type="dxa"/>
          </w:tcPr>
          <w:p>
            <w:pPr>
              <w:pStyle w:val="0"/>
            </w:pPr>
            <w:r>
              <w:rPr>
                <w:sz w:val="20"/>
              </w:rPr>
              <w:t xml:space="preserve">включение раздела о благотворительной деятельности в Республике Северная Осетия-Алания, порядке и условиях деятельности благотворительной деятельности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782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Республики Северная Осетия-Алания о создании совета по благотворительности</w:t>
            </w:r>
          </w:p>
        </w:tc>
        <w:tc>
          <w:tcPr>
            <w:tcW w:w="3174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совещательного органа в целях развития благотворительной деятельности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32"/>
      <w:headerReference w:type="first" r:id="rId32"/>
      <w:footerReference w:type="default" r:id="rId33"/>
      <w:footerReference w:type="first" r:id="rId33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Северная Осетия-Алания от 25.10.2022 N 481</w:t>
            <w:br/>
            <w:t>(ред. от 03.08.2023)</w:t>
            <w:br/>
            <w:t>"О государственно...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Северная Осетия-Алания от 25.10.2022 N 481</w:t>
            <w:br/>
            <w:t>(ред. от 03.08.2023)</w:t>
            <w:br/>
            <w:t>"О государственно...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30&amp;n=30088&amp;dst=100077" TargetMode = "External"/>
	<Relationship Id="rId8" Type="http://schemas.openxmlformats.org/officeDocument/2006/relationships/hyperlink" Target="https://login.consultant.ru/link/?req=doc&amp;base=RLAW430&amp;n=30088&amp;dst=100077" TargetMode = "External"/>
	<Relationship Id="rId9" Type="http://schemas.openxmlformats.org/officeDocument/2006/relationships/hyperlink" Target="https://login.consultant.ru/link/?req=doc&amp;base=LAW&amp;n=2875&amp;dst=100116" TargetMode = "External"/>
	<Relationship Id="rId10" Type="http://schemas.openxmlformats.org/officeDocument/2006/relationships/hyperlink" Target="https://login.consultant.ru/link/?req=doc&amp;base=LAW&amp;n=452900" TargetMode = "External"/>
	<Relationship Id="rId11" Type="http://schemas.openxmlformats.org/officeDocument/2006/relationships/hyperlink" Target="https://login.consultant.ru/link/?req=doc&amp;base=LAW&amp;n=461091" TargetMode = "External"/>
	<Relationship Id="rId12" Type="http://schemas.openxmlformats.org/officeDocument/2006/relationships/hyperlink" Target="https://login.consultant.ru/link/?req=doc&amp;base=LAW&amp;n=453316" TargetMode = "External"/>
	<Relationship Id="rId13" Type="http://schemas.openxmlformats.org/officeDocument/2006/relationships/hyperlink" Target="https://login.consultant.ru/link/?req=doc&amp;base=LAW&amp;n=357927" TargetMode = "External"/>
	<Relationship Id="rId14" Type="http://schemas.openxmlformats.org/officeDocument/2006/relationships/hyperlink" Target="https://login.consultant.ru/link/?req=doc&amp;base=LAW&amp;n=455257&amp;dst=100011" TargetMode = "External"/>
	<Relationship Id="rId15" Type="http://schemas.openxmlformats.org/officeDocument/2006/relationships/hyperlink" Target="https://login.consultant.ru/link/?req=doc&amp;base=RLAW430&amp;n=16327" TargetMode = "External"/>
	<Relationship Id="rId16" Type="http://schemas.openxmlformats.org/officeDocument/2006/relationships/hyperlink" Target="https://login.consultant.ru/link/?req=doc&amp;base=RLAW430&amp;n=23428" TargetMode = "External"/>
	<Relationship Id="rId17" Type="http://schemas.openxmlformats.org/officeDocument/2006/relationships/hyperlink" Target="https://login.consultant.ru/link/?req=doc&amp;base=RLAW430&amp;n=19606" TargetMode = "External"/>
	<Relationship Id="rId18" Type="http://schemas.openxmlformats.org/officeDocument/2006/relationships/hyperlink" Target="https://login.consultant.ru/link/?req=doc&amp;base=RLAW430&amp;n=27154" TargetMode = "External"/>
	<Relationship Id="rId19" Type="http://schemas.openxmlformats.org/officeDocument/2006/relationships/hyperlink" Target="https://login.consultant.ru/link/?req=doc&amp;base=RLAW430&amp;n=23245" TargetMode = "External"/>
	<Relationship Id="rId20" Type="http://schemas.openxmlformats.org/officeDocument/2006/relationships/hyperlink" Target="https://login.consultant.ru/link/?req=doc&amp;base=RLAW430&amp;n=16327" TargetMode = "External"/>
	<Relationship Id="rId21" Type="http://schemas.openxmlformats.org/officeDocument/2006/relationships/hyperlink" Target="https://login.consultant.ru/link/?req=doc&amp;base=RLAW430&amp;n=16327" TargetMode = "External"/>
	<Relationship Id="rId22" Type="http://schemas.openxmlformats.org/officeDocument/2006/relationships/hyperlink" Target="https://login.consultant.ru/link/?req=doc&amp;base=RLAW430&amp;n=12229" TargetMode = "External"/>
	<Relationship Id="rId23" Type="http://schemas.openxmlformats.org/officeDocument/2006/relationships/hyperlink" Target="https://login.consultant.ru/link/?req=doc&amp;base=RLAW430&amp;n=19606" TargetMode = "External"/>
	<Relationship Id="rId24" Type="http://schemas.openxmlformats.org/officeDocument/2006/relationships/hyperlink" Target="https://login.consultant.ru/link/?req=doc&amp;base=RLAW430&amp;n=27154" TargetMode = "External"/>
	<Relationship Id="rId25" Type="http://schemas.openxmlformats.org/officeDocument/2006/relationships/hyperlink" Target="https://login.consultant.ru/link/?req=doc&amp;base=RLAW430&amp;n=23245" TargetMode = "External"/>
	<Relationship Id="rId26" Type="http://schemas.openxmlformats.org/officeDocument/2006/relationships/hyperlink" Target="https://login.consultant.ru/link/?req=doc&amp;base=RLAW430&amp;n=16327" TargetMode = "External"/>
	<Relationship Id="rId27" Type="http://schemas.openxmlformats.org/officeDocument/2006/relationships/hyperlink" Target="https://login.consultant.ru/link/?req=doc&amp;base=RLAW430&amp;n=21838" TargetMode = "External"/>
	<Relationship Id="rId28" Type="http://schemas.openxmlformats.org/officeDocument/2006/relationships/hyperlink" Target="https://login.consultant.ru/link/?req=doc&amp;base=LAW&amp;n=453316" TargetMode = "External"/>
	<Relationship Id="rId29" Type="http://schemas.openxmlformats.org/officeDocument/2006/relationships/hyperlink" Target="https://login.consultant.ru/link/?req=doc&amp;base=RLAW430&amp;n=27154" TargetMode = "External"/>
	<Relationship Id="rId30" Type="http://schemas.openxmlformats.org/officeDocument/2006/relationships/hyperlink" Target="https://login.consultant.ru/link/?req=doc&amp;base=LAW&amp;n=453316&amp;dst=134" TargetMode = "External"/>
	<Relationship Id="rId31" Type="http://schemas.openxmlformats.org/officeDocument/2006/relationships/hyperlink" Target="https://login.consultant.ru/link/?req=doc&amp;base=REXP430&amp;n=3779" TargetMode = "External"/>
	<Relationship Id="rId32" Type="http://schemas.openxmlformats.org/officeDocument/2006/relationships/header" Target="header2.xml"/>
	<Relationship Id="rId33" Type="http://schemas.openxmlformats.org/officeDocument/2006/relationships/footer" Target="footer2.xml"/>
	<Relationship Id="rId34" Type="http://schemas.openxmlformats.org/officeDocument/2006/relationships/hyperlink" Target="https://login.consultant.ru/link/?req=doc&amp;base=RLAW430&amp;n=16327" TargetMode = "External"/>
	<Relationship Id="rId35" Type="http://schemas.openxmlformats.org/officeDocument/2006/relationships/hyperlink" Target="https://login.consultant.ru/link/?req=doc&amp;base=RLAW430&amp;n=16327" TargetMode = "External"/>
	<Relationship Id="rId36" Type="http://schemas.openxmlformats.org/officeDocument/2006/relationships/hyperlink" Target="https://login.consultant.ru/link/?req=doc&amp;base=RLAW430&amp;n=16327" TargetMode = "External"/>
	<Relationship Id="rId37" Type="http://schemas.openxmlformats.org/officeDocument/2006/relationships/hyperlink" Target="https://login.consultant.ru/link/?req=doc&amp;base=RLAW430&amp;n=16327" TargetMode = "External"/>
	<Relationship Id="rId38" Type="http://schemas.openxmlformats.org/officeDocument/2006/relationships/hyperlink" Target="https://login.consultant.ru/link/?req=doc&amp;base=RLAW430&amp;n=16327" TargetMode = "External"/>
	<Relationship Id="rId39" Type="http://schemas.openxmlformats.org/officeDocument/2006/relationships/hyperlink" Target="https://login.consultant.ru/link/?req=doc&amp;base=RLAW430&amp;n=1632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Северная Осетия-Алания от 25.10.2022 N 481
(ред. от 03.08.2023)
"О государственной программе Республики Северная Осетия-Алания "Государственная поддержка социально ориентированных некоммерческих организаций" на 2022 - 2024 годы"</dc:title>
  <dcterms:created xsi:type="dcterms:W3CDTF">2023-12-04T14:05:17Z</dcterms:created>
</cp:coreProperties>
</file>